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4508" w:rsidRPr="00026004" w:rsidRDefault="00334E7E" w:rsidP="00B14508">
      <w:pPr>
        <w:rPr>
          <w:rFonts w:ascii="Arial" w:hAnsi="Arial" w:cs="Arial"/>
          <w:b/>
          <w:lang w:val="en-US"/>
        </w:rPr>
      </w:pPr>
      <w:bookmarkStart w:id="0" w:name="_GoBack"/>
      <w:bookmarkEnd w:id="0"/>
      <w:r>
        <w:rPr>
          <w:rFonts w:ascii="Arial" w:hAnsi="Arial" w:cs="Arial"/>
          <w:b/>
          <w:noProof/>
          <w:lang w:val="sv-SE" w:eastAsia="sv-SE"/>
        </w:rPr>
        <w:drawing>
          <wp:inline distT="0" distB="0" distL="0" distR="0">
            <wp:extent cx="6472555" cy="771525"/>
            <wp:effectExtent l="0" t="0" r="4445" b="9525"/>
            <wp:docPr id="1" name="Рисунок 1" descr="Гейзер англ 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йзер англ шап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2555" cy="771525"/>
                    </a:xfrm>
                    <a:prstGeom prst="rect">
                      <a:avLst/>
                    </a:prstGeom>
                    <a:noFill/>
                    <a:ln>
                      <a:noFill/>
                    </a:ln>
                  </pic:spPr>
                </pic:pic>
              </a:graphicData>
            </a:graphic>
          </wp:inline>
        </w:drawing>
      </w:r>
      <w:r w:rsidR="00B14508" w:rsidRPr="00026004">
        <w:rPr>
          <w:rFonts w:ascii="Arial" w:hAnsi="Arial" w:cs="Arial"/>
          <w:b/>
          <w:lang w:val="en-US"/>
        </w:rPr>
        <w:t xml:space="preserve">                                                                                                   </w:t>
      </w:r>
    </w:p>
    <w:p w:rsidR="00B14508" w:rsidRPr="00594523" w:rsidRDefault="00B14508" w:rsidP="00B14508">
      <w:pPr>
        <w:pStyle w:val="a4"/>
        <w:shd w:val="clear" w:color="auto" w:fill="FFFFFF"/>
        <w:spacing w:before="0" w:beforeAutospacing="0" w:after="135" w:afterAutospacing="0"/>
        <w:rPr>
          <w:rFonts w:ascii="Arial" w:hAnsi="Arial" w:cs="Arial"/>
          <w:b/>
          <w:sz w:val="20"/>
          <w:szCs w:val="20"/>
          <w:lang w:val="en-US"/>
        </w:rPr>
      </w:pPr>
      <w:r w:rsidRPr="00594523">
        <w:rPr>
          <w:rFonts w:ascii="Arial" w:hAnsi="Arial" w:cs="Arial"/>
          <w:color w:val="333333"/>
          <w:sz w:val="20"/>
          <w:szCs w:val="20"/>
          <w:lang w:val="en-US"/>
        </w:rPr>
        <w:t>Factory and Head Office: Zip 156013 Russia, Kostroma reg, Kostroma, Galichskaya str, 136 a,</w:t>
      </w:r>
      <w:r>
        <w:rPr>
          <w:rFonts w:ascii="Arial" w:hAnsi="Arial" w:cs="Arial"/>
          <w:color w:val="333333"/>
          <w:sz w:val="20"/>
          <w:szCs w:val="20"/>
          <w:lang w:val="en-US"/>
        </w:rPr>
        <w:t xml:space="preserve"> </w:t>
      </w:r>
      <w:r w:rsidRPr="00594523">
        <w:rPr>
          <w:rFonts w:ascii="Arial" w:hAnsi="Arial" w:cs="Arial"/>
          <w:color w:val="333333"/>
          <w:sz w:val="20"/>
          <w:szCs w:val="20"/>
          <w:lang w:val="en-US"/>
        </w:rPr>
        <w:t>KO</w:t>
      </w:r>
      <w:r>
        <w:rPr>
          <w:rFonts w:ascii="Arial" w:hAnsi="Arial" w:cs="Arial"/>
          <w:color w:val="333333"/>
          <w:sz w:val="20"/>
          <w:szCs w:val="20"/>
          <w:lang w:val="en-US"/>
        </w:rPr>
        <w:t xml:space="preserve">STROMA BOILER EQUIPMENT PLANT LLC     </w:t>
      </w:r>
      <w:r w:rsidRPr="00594523">
        <w:rPr>
          <w:rFonts w:ascii="Arial" w:hAnsi="Arial" w:cs="Arial"/>
          <w:color w:val="333333"/>
          <w:sz w:val="20"/>
          <w:szCs w:val="20"/>
          <w:lang w:val="en-US"/>
        </w:rPr>
        <w:t xml:space="preserve">tel: + 7-910-801-54-50 (We speak English)  </w:t>
      </w:r>
      <w:r>
        <w:rPr>
          <w:rFonts w:ascii="Arial" w:hAnsi="Arial" w:cs="Arial"/>
          <w:color w:val="333333"/>
          <w:sz w:val="20"/>
          <w:szCs w:val="20"/>
          <w:lang w:val="en-US"/>
        </w:rPr>
        <w:t xml:space="preserve">  </w:t>
      </w:r>
      <w:r w:rsidRPr="00594523">
        <w:rPr>
          <w:rFonts w:ascii="Arial" w:hAnsi="Arial" w:cs="Arial"/>
          <w:color w:val="333333"/>
          <w:sz w:val="20"/>
          <w:szCs w:val="20"/>
          <w:lang w:val="en-US"/>
        </w:rPr>
        <w:t>Email: </w:t>
      </w:r>
      <w:hyperlink r:id="rId9" w:history="1">
        <w:r w:rsidRPr="00594523">
          <w:rPr>
            <w:rStyle w:val="a5"/>
            <w:rFonts w:ascii="Arial" w:hAnsi="Arial" w:cs="Arial"/>
            <w:color w:val="333333"/>
            <w:sz w:val="20"/>
            <w:szCs w:val="20"/>
            <w:lang w:val="en-US"/>
          </w:rPr>
          <w:t>dmitry-mrs@mail.ru</w:t>
        </w:r>
      </w:hyperlink>
      <w:r w:rsidRPr="00594523">
        <w:rPr>
          <w:rFonts w:ascii="Arial" w:hAnsi="Arial" w:cs="Arial"/>
          <w:color w:val="333333"/>
          <w:sz w:val="20"/>
          <w:szCs w:val="20"/>
          <w:lang w:val="en-US"/>
        </w:rPr>
        <w:t xml:space="preserve">     </w:t>
      </w:r>
      <w:r w:rsidR="003E6F9F">
        <w:rPr>
          <w:rFonts w:ascii="Arial" w:hAnsi="Arial" w:cs="Arial"/>
          <w:color w:val="333333"/>
          <w:sz w:val="20"/>
          <w:szCs w:val="20"/>
          <w:lang w:val="en-US"/>
        </w:rPr>
        <w:t xml:space="preserve">                  </w:t>
      </w:r>
      <w:r w:rsidRPr="00594523">
        <w:rPr>
          <w:rFonts w:ascii="Arial" w:hAnsi="Arial" w:cs="Arial"/>
          <w:color w:val="333333"/>
          <w:sz w:val="20"/>
          <w:szCs w:val="20"/>
          <w:lang w:val="en-US"/>
        </w:rPr>
        <w:t>Web:</w:t>
      </w:r>
      <w:r>
        <w:rPr>
          <w:rFonts w:ascii="Arial" w:hAnsi="Arial" w:cs="Arial"/>
          <w:color w:val="333333"/>
          <w:sz w:val="20"/>
          <w:szCs w:val="20"/>
          <w:lang w:val="en-US"/>
        </w:rPr>
        <w:t xml:space="preserve"> </w:t>
      </w:r>
      <w:r w:rsidRPr="00594523">
        <w:rPr>
          <w:rFonts w:ascii="Arial" w:hAnsi="Arial" w:cs="Arial"/>
          <w:color w:val="333333"/>
          <w:sz w:val="20"/>
          <w:szCs w:val="20"/>
          <w:lang w:val="en-US"/>
        </w:rPr>
        <w:t>http://ecokzko.ru/en/</w:t>
      </w:r>
    </w:p>
    <w:p w:rsidR="00192159" w:rsidRPr="00B86EA6" w:rsidRDefault="00192159">
      <w:pPr>
        <w:rPr>
          <w:rFonts w:ascii="Arial" w:hAnsi="Arial" w:cs="Arial"/>
          <w:b/>
          <w:sz w:val="21"/>
          <w:szCs w:val="21"/>
          <w:lang w:val="en-US"/>
        </w:rPr>
      </w:pPr>
      <w:r w:rsidRPr="00B86EA6">
        <w:rPr>
          <w:rFonts w:ascii="Arial" w:hAnsi="Arial" w:cs="Arial"/>
          <w:b/>
          <w:sz w:val="21"/>
          <w:szCs w:val="21"/>
          <w:lang w:val="en-US"/>
        </w:rPr>
        <w:t xml:space="preserve">                                                                                                                                                                       </w:t>
      </w:r>
    </w:p>
    <w:p w:rsidR="00192159" w:rsidRPr="00B86EA6" w:rsidRDefault="00192159">
      <w:pPr>
        <w:pStyle w:val="Standard"/>
        <w:widowControl/>
        <w:jc w:val="center"/>
        <w:textAlignment w:val="auto"/>
        <w:rPr>
          <w:rStyle w:val="Internetlink"/>
          <w:rFonts w:ascii="Arial" w:hAnsi="Arial" w:cs="Arial"/>
          <w:bCs/>
          <w:color w:val="auto"/>
          <w:sz w:val="21"/>
          <w:szCs w:val="21"/>
          <w:lang w:eastAsia="zh-CN"/>
        </w:rPr>
      </w:pPr>
      <w:r w:rsidRPr="00B86EA6">
        <w:rPr>
          <w:rStyle w:val="Internetlink"/>
          <w:rFonts w:ascii="Arial" w:hAnsi="Arial" w:cs="Arial"/>
          <w:b/>
          <w:color w:val="auto"/>
          <w:sz w:val="21"/>
          <w:szCs w:val="21"/>
          <w:lang w:eastAsia="zh-CN"/>
        </w:rPr>
        <w:t xml:space="preserve">Price List </w:t>
      </w:r>
      <w:r w:rsidRPr="00B86EA6">
        <w:rPr>
          <w:rStyle w:val="Internetlink"/>
          <w:rFonts w:ascii="Arial" w:hAnsi="Arial" w:cs="Arial"/>
          <w:b/>
          <w:bCs/>
          <w:color w:val="auto"/>
          <w:sz w:val="21"/>
          <w:szCs w:val="21"/>
          <w:lang w:eastAsia="zh-CN"/>
        </w:rPr>
        <w:t>for Waste Neutralization Plants</w:t>
      </w:r>
      <w:r w:rsidRPr="00B86EA6">
        <w:rPr>
          <w:rStyle w:val="Internetlink"/>
          <w:rFonts w:ascii="Arial" w:hAnsi="Arial" w:cs="Arial"/>
          <w:bCs/>
          <w:color w:val="auto"/>
          <w:sz w:val="21"/>
          <w:szCs w:val="21"/>
          <w:lang w:eastAsia="zh-CN"/>
        </w:rPr>
        <w:t>:</w:t>
      </w:r>
    </w:p>
    <w:p w:rsidR="00192159" w:rsidRPr="00B86EA6" w:rsidRDefault="00192159">
      <w:pPr>
        <w:pStyle w:val="Standard"/>
        <w:widowControl/>
        <w:textAlignment w:val="auto"/>
        <w:rPr>
          <w:rStyle w:val="Internetlink"/>
          <w:rFonts w:ascii="Arial" w:hAnsi="Arial" w:cs="Arial"/>
          <w:bCs/>
          <w:color w:val="auto"/>
          <w:sz w:val="21"/>
          <w:szCs w:val="21"/>
          <w:lang w:eastAsia="zh-CN"/>
        </w:rPr>
      </w:pPr>
    </w:p>
    <w:p w:rsidR="00192159" w:rsidRPr="00B86EA6" w:rsidRDefault="00334E7E">
      <w:pPr>
        <w:pStyle w:val="Standard"/>
        <w:widowControl/>
        <w:textAlignment w:val="auto"/>
        <w:rPr>
          <w:rStyle w:val="Internetlink"/>
          <w:rFonts w:ascii="Arial" w:hAnsi="Arial" w:cs="Arial"/>
          <w:b/>
          <w:bCs/>
          <w:color w:val="auto"/>
          <w:sz w:val="21"/>
          <w:szCs w:val="21"/>
          <w:lang w:eastAsia="zh-CN"/>
        </w:rPr>
      </w:pPr>
      <w:r>
        <w:rPr>
          <w:noProof/>
          <w:lang w:val="sv-SE" w:eastAsia="sv-SE"/>
        </w:rPr>
        <w:drawing>
          <wp:anchor distT="0" distB="0" distL="114300" distR="114300" simplePos="0" relativeHeight="251657216" behindDoc="0" locked="0" layoutInCell="1" allowOverlap="1">
            <wp:simplePos x="0" y="0"/>
            <wp:positionH relativeFrom="column">
              <wp:posOffset>0</wp:posOffset>
            </wp:positionH>
            <wp:positionV relativeFrom="paragraph">
              <wp:align>inside</wp:align>
            </wp:positionV>
            <wp:extent cx="1670050" cy="1574165"/>
            <wp:effectExtent l="0" t="0" r="0" b="0"/>
            <wp:wrapSquare wrapText="bothSides"/>
            <wp:docPr id="3" name="Рисунок 3" descr="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1574165"/>
                    </a:xfrm>
                    <a:prstGeom prst="rect">
                      <a:avLst/>
                    </a:prstGeom>
                    <a:noFill/>
                  </pic:spPr>
                </pic:pic>
              </a:graphicData>
            </a:graphic>
            <wp14:sizeRelH relativeFrom="page">
              <wp14:pctWidth>0</wp14:pctWidth>
            </wp14:sizeRelH>
            <wp14:sizeRelV relativeFrom="page">
              <wp14:pctHeight>0</wp14:pctHeight>
            </wp14:sizeRelV>
          </wp:anchor>
        </w:drawing>
      </w:r>
      <w:r w:rsidR="00192159" w:rsidRPr="00B86EA6">
        <w:rPr>
          <w:rStyle w:val="Internetlink"/>
          <w:rFonts w:ascii="Arial" w:hAnsi="Arial" w:cs="Arial"/>
          <w:b/>
          <w:bCs/>
          <w:color w:val="auto"/>
          <w:sz w:val="21"/>
          <w:szCs w:val="21"/>
          <w:lang w:eastAsia="zh-CN"/>
        </w:rPr>
        <w:t>Incinerators:</w:t>
      </w:r>
    </w:p>
    <w:p w:rsidR="00192159" w:rsidRPr="00B86EA6" w:rsidRDefault="00192159">
      <w:pPr>
        <w:suppressAutoHyphens w:val="0"/>
        <w:autoSpaceDE w:val="0"/>
        <w:autoSpaceDN w:val="0"/>
        <w:adjustRightInd w:val="0"/>
        <w:rPr>
          <w:rFonts w:ascii="Arial" w:hAnsi="Arial" w:cs="Arial"/>
          <w:sz w:val="21"/>
          <w:szCs w:val="21"/>
          <w:shd w:val="clear" w:color="auto" w:fill="FFFFFF"/>
          <w:lang w:val="en-US"/>
        </w:rPr>
      </w:pPr>
      <w:r w:rsidRPr="00B86EA6">
        <w:rPr>
          <w:rStyle w:val="a3"/>
          <w:rFonts w:ascii="Arial" w:hAnsi="Arial" w:cs="Arial"/>
          <w:bCs/>
          <w:sz w:val="21"/>
          <w:szCs w:val="21"/>
          <w:shd w:val="clear" w:color="auto" w:fill="FFFFFF"/>
          <w:lang w:val="en-US"/>
        </w:rPr>
        <w:t>Geyzer</w:t>
      </w:r>
      <w:r w:rsidRPr="00B86EA6">
        <w:rPr>
          <w:rStyle w:val="a3"/>
          <w:rFonts w:ascii="Arial" w:hAnsi="Arial" w:cs="Arial"/>
          <w:bCs/>
          <w:sz w:val="21"/>
          <w:szCs w:val="21"/>
          <w:shd w:val="clear" w:color="auto" w:fill="FFFFFF"/>
          <w:vertAlign w:val="superscript"/>
          <w:lang w:val="en-US"/>
        </w:rPr>
        <w:t>ТМ</w:t>
      </w:r>
      <w:r w:rsidRPr="00B86EA6">
        <w:rPr>
          <w:rFonts w:ascii="Arial" w:hAnsi="Arial" w:cs="Arial"/>
          <w:b/>
          <w:bCs/>
          <w:sz w:val="21"/>
          <w:szCs w:val="21"/>
          <w:shd w:val="clear" w:color="auto" w:fill="FFFFFF"/>
          <w:lang w:val="en-US"/>
        </w:rPr>
        <w:t> incinerators for domestic, industrial and medical waste</w:t>
      </w:r>
      <w:r w:rsidRPr="00B86EA6">
        <w:rPr>
          <w:rFonts w:ascii="Arial" w:hAnsi="Arial" w:cs="Arial"/>
          <w:sz w:val="21"/>
          <w:szCs w:val="21"/>
          <w:shd w:val="clear" w:color="auto" w:fill="FFFFFF"/>
          <w:lang w:val="en-US"/>
        </w:rPr>
        <w:t xml:space="preserve"> are high-tech furnaces specially designed for controlled combustion of domestic, industrial and medical waste. These plants are capable of destroying more than 2,000 types of waste of various hazard classes. As the world practice showed, incineration is the most profitable, environmentally friendly and affordable way to neutralize waste in the places of their formation.</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r w:rsidRPr="00B86EA6">
        <w:rPr>
          <w:rStyle w:val="a3"/>
          <w:rFonts w:ascii="Arial" w:hAnsi="Arial" w:cs="Arial"/>
          <w:bCs/>
          <w:sz w:val="21"/>
          <w:szCs w:val="21"/>
          <w:shd w:val="clear" w:color="FFFFFF" w:fill="FFFFFF"/>
          <w:lang w:val="en-US"/>
        </w:rPr>
        <w:t>Geyzer</w:t>
      </w:r>
      <w:r w:rsidRPr="00B86EA6">
        <w:rPr>
          <w:rStyle w:val="a3"/>
          <w:rFonts w:ascii="Arial" w:hAnsi="Arial" w:cs="Arial"/>
          <w:bCs/>
          <w:sz w:val="21"/>
          <w:szCs w:val="21"/>
          <w:shd w:val="clear" w:color="FFFFFF" w:fill="FFFFFF"/>
          <w:vertAlign w:val="superscript"/>
          <w:lang w:val="en-US"/>
        </w:rPr>
        <w:t>ТМ</w:t>
      </w:r>
      <w:r w:rsidRPr="00B86EA6">
        <w:rPr>
          <w:rFonts w:ascii="Arial" w:hAnsi="Arial" w:cs="Arial"/>
          <w:b/>
          <w:bCs/>
          <w:sz w:val="21"/>
          <w:szCs w:val="21"/>
          <w:shd w:val="clear" w:color="FFFFFF" w:fill="FFFFFF"/>
          <w:lang w:val="en-US"/>
        </w:rPr>
        <w:t xml:space="preserve"> incinerators for domestic, industrial and medical waste</w:t>
      </w:r>
      <w:r w:rsidRPr="00B86EA6">
        <w:rPr>
          <w:rFonts w:ascii="Arial" w:hAnsi="Arial" w:cs="Arial"/>
          <w:sz w:val="21"/>
          <w:szCs w:val="21"/>
          <w:lang w:val="en-US"/>
        </w:rPr>
        <w:t> are designed taking into consideration the strict environmental requirements of the EU. They are ideally suited for enterprises operating municipal consumption wastes, industrial enterprises with a large number of production wastes, remote settlements and other places of local residence of people, as well as for all enterprises where production and consumption wastes are generated and which are prohibited or economically unprofitable to dispose (neutralize) in other ways.</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 xml:space="preserve">ТМ </w:t>
      </w:r>
      <w:r w:rsidRPr="00B86EA6">
        <w:rPr>
          <w:rStyle w:val="a3"/>
          <w:rFonts w:ascii="Arial" w:hAnsi="Arial" w:cs="Arial"/>
          <w:bCs/>
          <w:sz w:val="21"/>
          <w:szCs w:val="21"/>
          <w:lang w:val="en-US"/>
        </w:rPr>
        <w:t xml:space="preserve">incinerators of domestic and industrial waste </w:t>
      </w:r>
      <w:r w:rsidRPr="00B86EA6">
        <w:rPr>
          <w:rStyle w:val="a3"/>
          <w:rFonts w:ascii="Arial" w:hAnsi="Arial" w:cs="Arial"/>
          <w:b w:val="0"/>
          <w:sz w:val="21"/>
          <w:szCs w:val="21"/>
          <w:lang w:val="en-US"/>
        </w:rPr>
        <w:t>completely solve the problems of handling hazardous and non-hazardous waste. In addition, they allow saving significant amounts of money for disposal</w:t>
      </w:r>
      <w:r w:rsidRPr="00B86EA6">
        <w:rPr>
          <w:rFonts w:ascii="Arial" w:hAnsi="Arial" w:cs="Arial"/>
          <w:sz w:val="21"/>
          <w:szCs w:val="21"/>
          <w:lang w:val="en-US"/>
        </w:rPr>
        <w:t>.</w:t>
      </w:r>
    </w:p>
    <w:tbl>
      <w:tblPr>
        <w:tblW w:w="10632" w:type="dxa"/>
        <w:tblLayout w:type="fixed"/>
        <w:tblCellMar>
          <w:left w:w="10" w:type="dxa"/>
          <w:right w:w="10" w:type="dxa"/>
        </w:tblCellMar>
        <w:tblLook w:val="00A0" w:firstRow="1" w:lastRow="0" w:firstColumn="1" w:lastColumn="0" w:noHBand="0" w:noVBand="0"/>
      </w:tblPr>
      <w:tblGrid>
        <w:gridCol w:w="3544"/>
        <w:gridCol w:w="1134"/>
        <w:gridCol w:w="1134"/>
        <w:gridCol w:w="1276"/>
        <w:gridCol w:w="1843"/>
        <w:gridCol w:w="1701"/>
      </w:tblGrid>
      <w:tr w:rsidR="00192159" w:rsidRPr="00B86EA6">
        <w:tc>
          <w:tcPr>
            <w:tcW w:w="3544" w:type="dxa"/>
            <w:vMerge w:val="restart"/>
            <w:tcBorders>
              <w:top w:val="single" w:sz="2" w:space="0" w:color="000000"/>
              <w:lef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Model</w:t>
            </w:r>
          </w:p>
        </w:tc>
        <w:tc>
          <w:tcPr>
            <w:tcW w:w="1134"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Loading volume, kg</w:t>
            </w:r>
          </w:p>
        </w:tc>
        <w:tc>
          <w:tcPr>
            <w:tcW w:w="1134"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Incineration rate, kg/hr</w:t>
            </w:r>
          </w:p>
        </w:tc>
        <w:tc>
          <w:tcPr>
            <w:tcW w:w="1276"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Plant weight, kg</w:t>
            </w:r>
          </w:p>
        </w:tc>
        <w:tc>
          <w:tcPr>
            <w:tcW w:w="354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Retail price, $</w:t>
            </w:r>
          </w:p>
        </w:tc>
      </w:tr>
      <w:tr w:rsidR="00192159" w:rsidRPr="00B86EA6">
        <w:trPr>
          <w:trHeight w:val="153"/>
        </w:trPr>
        <w:tc>
          <w:tcPr>
            <w:tcW w:w="3544" w:type="dxa"/>
            <w:vMerge/>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Diesel</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Gas</w:t>
            </w:r>
          </w:p>
        </w:tc>
      </w:tr>
      <w:tr w:rsidR="00192159" w:rsidRPr="00B86EA6">
        <w:tc>
          <w:tcPr>
            <w:tcW w:w="3544" w:type="dxa"/>
            <w:tcBorders>
              <w:left w:val="single" w:sz="2" w:space="0" w:color="000000"/>
              <w:bottom w:val="single" w:sz="2" w:space="0" w:color="000000"/>
            </w:tcBorders>
          </w:tcPr>
          <w:p w:rsidR="00192159" w:rsidRPr="00B86EA6" w:rsidRDefault="00B14508">
            <w:pPr>
              <w:pStyle w:val="TableContents"/>
              <w:rPr>
                <w:rFonts w:ascii="Arial" w:hAnsi="Arial" w:cs="Arial"/>
                <w:sz w:val="21"/>
                <w:szCs w:val="21"/>
              </w:rPr>
            </w:pPr>
            <w:r>
              <w:rPr>
                <w:rFonts w:ascii="Arial" w:hAnsi="Arial" w:cs="Arial"/>
                <w:sz w:val="21"/>
                <w:szCs w:val="21"/>
              </w:rPr>
              <w:t>Incinerator Geyzer</w:t>
            </w:r>
            <w:r w:rsidR="00192159" w:rsidRPr="00B86EA6">
              <w:rPr>
                <w:rFonts w:ascii="Arial" w:hAnsi="Arial" w:cs="Arial"/>
                <w:sz w:val="21"/>
                <w:szCs w:val="21"/>
              </w:rPr>
              <w:t>-100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50-70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1,400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4,284</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5,401</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Geyzer-200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50-100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1,700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4,835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5,966</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Geyzer-300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50-100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1,800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5,811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6,942</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Geyzer-400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60-110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6,800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8,087</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Geyzer-500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60-110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2,250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7,946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9,487</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Geyzer-750</w:t>
            </w:r>
          </w:p>
        </w:tc>
        <w:tc>
          <w:tcPr>
            <w:tcW w:w="1134"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750</w:t>
            </w:r>
          </w:p>
        </w:tc>
        <w:tc>
          <w:tcPr>
            <w:tcW w:w="1134"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80-150</w:t>
            </w:r>
          </w:p>
        </w:tc>
        <w:tc>
          <w:tcPr>
            <w:tcW w:w="1276"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4,000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12,540</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13,940</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Geyzer-1000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150-250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4,400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18,761</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20,599</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Geyzer-1500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1,500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250-300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4,800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22,154</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23,992</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Geyzer-2000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250-350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8,000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28,233</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31,061</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Geyzer-3000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250-400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43 785</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46,613</w:t>
            </w:r>
          </w:p>
        </w:tc>
      </w:tr>
    </w:tbl>
    <w:p w:rsidR="00192159" w:rsidRPr="00B86EA6" w:rsidRDefault="00192159">
      <w:pPr>
        <w:pStyle w:val="Standard"/>
        <w:widowControl/>
        <w:jc w:val="both"/>
        <w:textAlignment w:val="auto"/>
        <w:rPr>
          <w:rFonts w:ascii="Arial" w:hAnsi="Arial" w:cs="Arial"/>
          <w:i/>
          <w:sz w:val="21"/>
          <w:szCs w:val="21"/>
        </w:rPr>
      </w:pPr>
      <w:r w:rsidRPr="00B86EA6">
        <w:rPr>
          <w:rFonts w:ascii="Arial" w:hAnsi="Arial" w:cs="Arial"/>
          <w:i/>
          <w:sz w:val="21"/>
          <w:szCs w:val="21"/>
        </w:rPr>
        <w:t>Delivery set: Lamborghini burners (</w:t>
      </w:r>
      <w:smartTag w:uri="urn:schemas-microsoft-com:office:smarttags" w:element="place">
        <w:smartTag w:uri="urn:schemas-microsoft-com:office:smarttags" w:element="country-region">
          <w:r w:rsidRPr="00B86EA6">
            <w:rPr>
              <w:rFonts w:ascii="Arial" w:hAnsi="Arial" w:cs="Arial"/>
              <w:i/>
              <w:sz w:val="21"/>
              <w:szCs w:val="21"/>
            </w:rPr>
            <w:t>Italy</w:t>
          </w:r>
        </w:smartTag>
      </w:smartTag>
      <w:r w:rsidRPr="00B86EA6">
        <w:rPr>
          <w:rFonts w:ascii="Arial" w:hAnsi="Arial" w:cs="Arial"/>
          <w:i/>
          <w:sz w:val="21"/>
          <w:szCs w:val="21"/>
        </w:rPr>
        <w:t>) (depending on the choice of model: gas/diesel), gas afterburner, winch for the hatch of the loading chamber, automation kit and operating manual.</w:t>
      </w:r>
    </w:p>
    <w:p w:rsidR="00543448" w:rsidRDefault="00543448" w:rsidP="00543448">
      <w:pPr>
        <w:pStyle w:val="a4"/>
        <w:shd w:val="clear" w:color="auto" w:fill="FFFFFF"/>
        <w:spacing w:before="0" w:beforeAutospacing="0" w:after="135" w:afterAutospacing="0"/>
        <w:rPr>
          <w:rStyle w:val="a3"/>
          <w:rFonts w:ascii="Arial" w:hAnsi="Arial" w:cs="Arial"/>
          <w:i/>
          <w:iCs/>
          <w:color w:val="333333"/>
          <w:sz w:val="21"/>
          <w:szCs w:val="21"/>
          <w:lang w:val="en-US"/>
        </w:rPr>
      </w:pPr>
    </w:p>
    <w:p w:rsidR="00543448" w:rsidRPr="00543448" w:rsidRDefault="00543448" w:rsidP="00543448">
      <w:pPr>
        <w:pStyle w:val="a4"/>
        <w:shd w:val="clear" w:color="auto" w:fill="FFFFFF"/>
        <w:spacing w:before="0" w:beforeAutospacing="0" w:after="135" w:afterAutospacing="0"/>
        <w:rPr>
          <w:rFonts w:ascii="Arial" w:hAnsi="Arial" w:cs="Arial"/>
          <w:color w:val="333333"/>
          <w:sz w:val="21"/>
          <w:szCs w:val="21"/>
          <w:lang w:val="en-US"/>
        </w:rPr>
      </w:pPr>
      <w:r w:rsidRPr="00543448">
        <w:rPr>
          <w:rFonts w:ascii="Arial" w:hAnsi="Arial" w:cs="Arial"/>
          <w:color w:val="333333"/>
          <w:sz w:val="21"/>
          <w:szCs w:val="21"/>
          <w:lang w:val="en-US"/>
        </w:rPr>
        <w:t>By purchasing our products you receive the following undeniable advantages: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 quality product that simply and quickly solves all your waste problems.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Long service life of the equipment due to the clever design and use of high-quality materials.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Low cost due to low cost of resources in Russia, successful design decisions and reasonable price policy of the manufacturer.</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Delivery to the place of installation anywhere in the world.</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Assistance in the installation, commissioning and training of personnel.</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Assistance in after-sales service and repair.</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Free expert advice at any time when a problem occurs. </w:t>
      </w:r>
    </w:p>
    <w:p w:rsidR="00543448" w:rsidRPr="00543448" w:rsidRDefault="00543448" w:rsidP="00543448">
      <w:pPr>
        <w:pStyle w:val="a4"/>
        <w:shd w:val="clear" w:color="auto" w:fill="FFFFFF"/>
        <w:spacing w:before="0" w:beforeAutospacing="0" w:after="135" w:afterAutospacing="0"/>
        <w:rPr>
          <w:rFonts w:ascii="Arial" w:hAnsi="Arial" w:cs="Arial"/>
          <w:color w:val="333333"/>
          <w:sz w:val="21"/>
          <w:szCs w:val="21"/>
          <w:lang w:val="en-US"/>
        </w:rPr>
      </w:pPr>
      <w:r w:rsidRPr="00543448">
        <w:rPr>
          <w:rStyle w:val="a3"/>
          <w:rFonts w:ascii="Arial" w:hAnsi="Arial" w:cs="Arial"/>
          <w:color w:val="333333"/>
          <w:sz w:val="21"/>
          <w:szCs w:val="21"/>
          <w:lang w:val="en-US"/>
        </w:rPr>
        <w:t>Incinerators Geyser</w:t>
      </w:r>
      <w:r w:rsidRPr="00543448">
        <w:rPr>
          <w:rStyle w:val="a3"/>
          <w:rFonts w:ascii="Arial" w:hAnsi="Arial" w:cs="Arial"/>
          <w:color w:val="333333"/>
          <w:sz w:val="16"/>
          <w:szCs w:val="16"/>
          <w:vertAlign w:val="superscript"/>
          <w:lang w:val="en-US"/>
        </w:rPr>
        <w:t>TM</w:t>
      </w:r>
      <w:r w:rsidRPr="00543448">
        <w:rPr>
          <w:rFonts w:ascii="Arial" w:hAnsi="Arial" w:cs="Arial"/>
          <w:color w:val="333333"/>
          <w:sz w:val="21"/>
          <w:szCs w:val="21"/>
          <w:lang w:val="en-US"/>
        </w:rPr>
        <w:t> complies with </w:t>
      </w:r>
      <w:hyperlink r:id="rId11" w:history="1">
        <w:r w:rsidRPr="00543448">
          <w:rPr>
            <w:rStyle w:val="a5"/>
            <w:rFonts w:ascii="Arial" w:hAnsi="Arial" w:cs="Arial"/>
            <w:color w:val="333333"/>
            <w:sz w:val="21"/>
            <w:szCs w:val="21"/>
            <w:lang w:val="en-US"/>
          </w:rPr>
          <w:t>Directive 2000/76/EC of the European Parliament and of the Council of 4 December 2000 on the incineration of waste</w:t>
        </w:r>
      </w:hyperlink>
      <w:r w:rsidRPr="00543448">
        <w:rPr>
          <w:rFonts w:ascii="Arial" w:hAnsi="Arial" w:cs="Arial"/>
          <w:color w:val="333333"/>
          <w:sz w:val="21"/>
          <w:szCs w:val="21"/>
          <w:lang w:val="en-US"/>
        </w:rPr>
        <w:t>, so they can be installed in the EU.</w:t>
      </w:r>
    </w:p>
    <w:p w:rsidR="00192159" w:rsidRPr="00B86EA6" w:rsidRDefault="00192159">
      <w:pPr>
        <w:pStyle w:val="Standard"/>
        <w:widowControl/>
        <w:jc w:val="both"/>
        <w:textAlignment w:val="auto"/>
        <w:rPr>
          <w:rFonts w:ascii="Arial" w:hAnsi="Arial" w:cs="Arial"/>
          <w:i/>
          <w:sz w:val="21"/>
          <w:szCs w:val="21"/>
        </w:rPr>
      </w:pPr>
    </w:p>
    <w:p w:rsidR="00192159" w:rsidRPr="00B86EA6" w:rsidRDefault="00192159">
      <w:pPr>
        <w:pStyle w:val="Standard"/>
        <w:widowControl/>
        <w:textAlignment w:val="auto"/>
        <w:rPr>
          <w:rStyle w:val="Internetlink"/>
          <w:rFonts w:ascii="Arial" w:hAnsi="Arial" w:cs="Arial"/>
          <w:b/>
          <w:bCs/>
          <w:color w:val="auto"/>
          <w:sz w:val="21"/>
          <w:szCs w:val="21"/>
          <w:lang w:eastAsia="zh-CN"/>
        </w:rPr>
      </w:pPr>
    </w:p>
    <w:p w:rsidR="00192159" w:rsidRPr="00B86EA6" w:rsidRDefault="00334E7E">
      <w:pPr>
        <w:pStyle w:val="Standard"/>
        <w:widowControl/>
        <w:textAlignment w:val="auto"/>
        <w:rPr>
          <w:rStyle w:val="Internetlink"/>
          <w:rFonts w:ascii="Arial" w:hAnsi="Arial" w:cs="Arial"/>
          <w:b/>
          <w:bCs/>
          <w:color w:val="auto"/>
          <w:sz w:val="21"/>
          <w:szCs w:val="21"/>
          <w:lang w:eastAsia="zh-CN"/>
        </w:rPr>
      </w:pPr>
      <w:r>
        <w:rPr>
          <w:noProof/>
          <w:lang w:val="sv-SE" w:eastAsia="sv-SE"/>
        </w:rPr>
        <w:drawing>
          <wp:anchor distT="0" distB="0" distL="114300" distR="114300" simplePos="0" relativeHeight="251658240" behindDoc="0" locked="0" layoutInCell="1" allowOverlap="1">
            <wp:simplePos x="0" y="0"/>
            <wp:positionH relativeFrom="column">
              <wp:posOffset>0</wp:posOffset>
            </wp:positionH>
            <wp:positionV relativeFrom="paragraph">
              <wp:align>top</wp:align>
            </wp:positionV>
            <wp:extent cx="2019935" cy="1812925"/>
            <wp:effectExtent l="0" t="0" r="0" b="0"/>
            <wp:wrapSquare wrapText="bothSides"/>
            <wp:docPr id="4" name="Рисунок 4" descr="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935" cy="1812925"/>
                    </a:xfrm>
                    <a:prstGeom prst="rect">
                      <a:avLst/>
                    </a:prstGeom>
                    <a:noFill/>
                  </pic:spPr>
                </pic:pic>
              </a:graphicData>
            </a:graphic>
            <wp14:sizeRelH relativeFrom="page">
              <wp14:pctWidth>0</wp14:pctWidth>
            </wp14:sizeRelH>
            <wp14:sizeRelV relativeFrom="page">
              <wp14:pctHeight>0</wp14:pctHeight>
            </wp14:sizeRelV>
          </wp:anchor>
        </w:drawing>
      </w:r>
      <w:r w:rsidR="00192159" w:rsidRPr="00B86EA6">
        <w:rPr>
          <w:rStyle w:val="Internetlink"/>
          <w:rFonts w:ascii="Arial" w:hAnsi="Arial" w:cs="Arial"/>
          <w:b/>
          <w:bCs/>
          <w:color w:val="auto"/>
          <w:sz w:val="21"/>
          <w:szCs w:val="21"/>
          <w:lang w:eastAsia="zh-CN"/>
        </w:rPr>
        <w:t>Cremators:</w:t>
      </w:r>
    </w:p>
    <w:p w:rsidR="00192159" w:rsidRPr="00B86EA6" w:rsidRDefault="00192159">
      <w:pPr>
        <w:pStyle w:val="Standard"/>
        <w:widowControl/>
        <w:textAlignment w:val="auto"/>
        <w:rPr>
          <w:rStyle w:val="Internetlink"/>
          <w:rFonts w:ascii="Arial" w:hAnsi="Arial" w:cs="Arial"/>
          <w:b/>
          <w:bCs/>
          <w:color w:val="auto"/>
          <w:sz w:val="21"/>
          <w:szCs w:val="21"/>
          <w:lang w:eastAsia="zh-CN"/>
        </w:rPr>
      </w:pP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r w:rsidRPr="00B86EA6">
        <w:rPr>
          <w:rFonts w:ascii="Arial" w:hAnsi="Arial" w:cs="Arial"/>
          <w:sz w:val="21"/>
          <w:szCs w:val="21"/>
          <w:lang w:val="en-US"/>
        </w:rPr>
        <w:t> </w:t>
      </w:r>
      <w:r w:rsidRPr="00B86EA6">
        <w:rPr>
          <w:rFonts w:ascii="Arial" w:hAnsi="Arial" w:cs="Arial"/>
          <w:b/>
          <w:bCs/>
          <w:sz w:val="21"/>
          <w:szCs w:val="21"/>
          <w:lang w:val="en-US"/>
        </w:rPr>
        <w:t>cremators of biological waste</w:t>
      </w:r>
      <w:r w:rsidRPr="00B86EA6">
        <w:rPr>
          <w:rFonts w:ascii="Arial" w:hAnsi="Arial" w:cs="Arial"/>
          <w:sz w:val="21"/>
          <w:szCs w:val="21"/>
          <w:lang w:val="en-US"/>
        </w:rPr>
        <w:t xml:space="preserve"> are special furnaces for incineration of biological waste. These wastes are considered hazardous and prohibited to be buried (placed on landfills), so incineration is practically a non-alternative way to neutralize them.</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r w:rsidRPr="00B86EA6">
        <w:rPr>
          <w:rFonts w:ascii="Arial" w:hAnsi="Arial" w:cs="Arial"/>
          <w:sz w:val="21"/>
          <w:szCs w:val="21"/>
          <w:lang w:val="en-US"/>
        </w:rPr>
        <w:t xml:space="preserve">Incineration of biological waste does not pollute the atmosphere, so the cremators consist of one chamber, they are simpler, more economical and cheaper than incinerators. Nevertheless, the use of </w:t>
      </w:r>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r w:rsidRPr="00B86EA6">
        <w:rPr>
          <w:rFonts w:ascii="Arial" w:hAnsi="Arial" w:cs="Arial"/>
          <w:sz w:val="21"/>
          <w:szCs w:val="21"/>
          <w:lang w:val="en-US"/>
        </w:rPr>
        <w:t xml:space="preserve"> </w:t>
      </w:r>
      <w:r w:rsidRPr="00B86EA6">
        <w:rPr>
          <w:rFonts w:ascii="Arial" w:hAnsi="Arial" w:cs="Arial"/>
          <w:b/>
          <w:bCs/>
          <w:sz w:val="21"/>
          <w:szCs w:val="21"/>
          <w:lang w:val="en-US"/>
        </w:rPr>
        <w:t xml:space="preserve">biological waste cremators </w:t>
      </w:r>
      <w:r w:rsidRPr="00B86EA6">
        <w:rPr>
          <w:rFonts w:ascii="Arial" w:hAnsi="Arial" w:cs="Arial"/>
          <w:sz w:val="21"/>
          <w:szCs w:val="21"/>
          <w:lang w:val="en-US"/>
        </w:rPr>
        <w:t>easily solves the problem of neutralizing biological waste by incineration in agricultural enterprises (especially in cattle breeding and poultry farming), in veterinary clinics, and in various meat processing enterprises.</w:t>
      </w:r>
    </w:p>
    <w:p w:rsidR="00192159" w:rsidRPr="00B86EA6" w:rsidRDefault="00192159">
      <w:pPr>
        <w:pStyle w:val="a4"/>
        <w:shd w:val="clear" w:color="auto" w:fill="FFFFFF"/>
        <w:spacing w:before="0" w:beforeAutospacing="0" w:after="135" w:afterAutospacing="0"/>
        <w:rPr>
          <w:rStyle w:val="Internetlink"/>
          <w:rFonts w:ascii="Arial" w:hAnsi="Arial" w:cs="Arial"/>
          <w:b/>
          <w:bCs/>
          <w:color w:val="auto"/>
          <w:sz w:val="21"/>
          <w:szCs w:val="21"/>
          <w:lang w:val="en-US" w:eastAsia="zh-CN"/>
        </w:rPr>
      </w:pPr>
      <w:r w:rsidRPr="00B86EA6">
        <w:rPr>
          <w:rFonts w:ascii="Arial" w:hAnsi="Arial" w:cs="Arial"/>
          <w:sz w:val="21"/>
          <w:szCs w:val="21"/>
          <w:lang w:val="en-US"/>
        </w:rPr>
        <w:t xml:space="preserve">Our company manufactures a wide range of </w:t>
      </w:r>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r w:rsidRPr="00B86EA6">
        <w:rPr>
          <w:rFonts w:ascii="Arial" w:hAnsi="Arial" w:cs="Arial"/>
          <w:sz w:val="21"/>
          <w:szCs w:val="21"/>
          <w:lang w:val="en-US"/>
        </w:rPr>
        <w:t xml:space="preserve"> </w:t>
      </w:r>
      <w:r w:rsidRPr="00B86EA6">
        <w:rPr>
          <w:rFonts w:ascii="Arial" w:hAnsi="Arial" w:cs="Arial"/>
          <w:b/>
          <w:bCs/>
          <w:sz w:val="21"/>
          <w:szCs w:val="21"/>
          <w:lang w:val="en-US"/>
        </w:rPr>
        <w:t>biological waste cremators</w:t>
      </w:r>
      <w:r w:rsidRPr="00B86EA6">
        <w:rPr>
          <w:rFonts w:ascii="Arial" w:hAnsi="Arial" w:cs="Arial"/>
          <w:sz w:val="21"/>
          <w:szCs w:val="21"/>
          <w:lang w:val="en-US"/>
        </w:rPr>
        <w:t xml:space="preserve"> of various capacities to flexibly tailor the typical solution to the specific needs of the consumer. After purchasing the equipment, we will deliver it to the installation site, help connecting it and train the personnel.</w:t>
      </w:r>
    </w:p>
    <w:tbl>
      <w:tblPr>
        <w:tblW w:w="10599" w:type="dxa"/>
        <w:tblLayout w:type="fixed"/>
        <w:tblCellMar>
          <w:left w:w="10" w:type="dxa"/>
          <w:right w:w="10" w:type="dxa"/>
        </w:tblCellMar>
        <w:tblLook w:val="00A0" w:firstRow="1" w:lastRow="0" w:firstColumn="1" w:lastColumn="0" w:noHBand="0" w:noVBand="0"/>
      </w:tblPr>
      <w:tblGrid>
        <w:gridCol w:w="2890"/>
        <w:gridCol w:w="1189"/>
        <w:gridCol w:w="1275"/>
        <w:gridCol w:w="1276"/>
        <w:gridCol w:w="1985"/>
        <w:gridCol w:w="1984"/>
      </w:tblGrid>
      <w:tr w:rsidR="00622347" w:rsidRPr="00B86EA6" w:rsidTr="00516343">
        <w:tc>
          <w:tcPr>
            <w:tcW w:w="2890" w:type="dxa"/>
            <w:vMerge w:val="restart"/>
            <w:tcBorders>
              <w:top w:val="single" w:sz="2" w:space="0" w:color="000000"/>
              <w:left w:val="single" w:sz="2" w:space="0" w:color="000000"/>
            </w:tcBorders>
          </w:tcPr>
          <w:p w:rsidR="00622347" w:rsidRPr="00B86EA6" w:rsidRDefault="00622347">
            <w:pPr>
              <w:suppressLineNumbers/>
              <w:jc w:val="center"/>
              <w:rPr>
                <w:rFonts w:ascii="Arial" w:hAnsi="Arial" w:cs="Arial"/>
                <w:b/>
                <w:bCs/>
                <w:sz w:val="21"/>
                <w:szCs w:val="21"/>
                <w:lang w:val="en-US"/>
              </w:rPr>
            </w:pPr>
          </w:p>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Model*</w:t>
            </w:r>
          </w:p>
        </w:tc>
        <w:tc>
          <w:tcPr>
            <w:tcW w:w="1189"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Loading volume, kg</w:t>
            </w:r>
          </w:p>
        </w:tc>
        <w:tc>
          <w:tcPr>
            <w:tcW w:w="1275"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Incineration rate, kg/hr</w:t>
            </w:r>
          </w:p>
        </w:tc>
        <w:tc>
          <w:tcPr>
            <w:tcW w:w="1276"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Plant weight, kg</w:t>
            </w:r>
          </w:p>
        </w:tc>
        <w:tc>
          <w:tcPr>
            <w:tcW w:w="3969"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Retail price, $.</w:t>
            </w:r>
          </w:p>
        </w:tc>
      </w:tr>
      <w:tr w:rsidR="00192159" w:rsidRPr="00B86EA6">
        <w:tc>
          <w:tcPr>
            <w:tcW w:w="2890" w:type="dxa"/>
            <w:vMerge/>
            <w:tcBorders>
              <w:left w:val="single" w:sz="2" w:space="0" w:color="000000"/>
              <w:bottom w:val="single" w:sz="2" w:space="0" w:color="000000"/>
            </w:tcBorders>
          </w:tcPr>
          <w:p w:rsidR="00192159" w:rsidRPr="00B86EA6" w:rsidRDefault="00192159">
            <w:pPr>
              <w:suppressLineNumbers/>
              <w:jc w:val="center"/>
              <w:rPr>
                <w:rFonts w:ascii="Arial" w:hAnsi="Arial" w:cs="Arial"/>
                <w:sz w:val="21"/>
                <w:szCs w:val="21"/>
                <w:lang w:val="en-US"/>
              </w:rPr>
            </w:pPr>
          </w:p>
        </w:tc>
        <w:tc>
          <w:tcPr>
            <w:tcW w:w="1189"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275"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276"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Diesel</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G</w:t>
            </w:r>
            <w:r w:rsidR="00192159" w:rsidRPr="00B86EA6">
              <w:rPr>
                <w:rFonts w:ascii="Arial" w:hAnsi="Arial" w:cs="Arial"/>
                <w:sz w:val="21"/>
                <w:szCs w:val="21"/>
                <w:lang w:val="en-US"/>
              </w:rPr>
              <w:t>as</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R-50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25-35</w:t>
            </w:r>
          </w:p>
        </w:tc>
        <w:tc>
          <w:tcPr>
            <w:tcW w:w="1276" w:type="dxa"/>
            <w:tcBorders>
              <w:left w:val="single" w:sz="2" w:space="0" w:color="000000"/>
              <w:bottom w:val="single" w:sz="2" w:space="0" w:color="000000"/>
              <w:right w:val="single" w:sz="2" w:space="0" w:color="000000"/>
            </w:tcBorders>
          </w:tcPr>
          <w:p w:rsidR="00192159" w:rsidRPr="00622347" w:rsidRDefault="00622347">
            <w:pPr>
              <w:suppressLineNumbers/>
              <w:jc w:val="center"/>
              <w:rPr>
                <w:rFonts w:ascii="Arial" w:hAnsi="Arial" w:cs="Arial"/>
                <w:sz w:val="21"/>
                <w:szCs w:val="21"/>
              </w:rPr>
            </w:pPr>
            <w:r>
              <w:rPr>
                <w:rFonts w:ascii="Arial" w:hAnsi="Arial" w:cs="Arial"/>
                <w:sz w:val="21"/>
                <w:szCs w:val="21"/>
              </w:rPr>
              <w:t>300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1131</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1,697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R-100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100</w:t>
            </w:r>
          </w:p>
        </w:tc>
        <w:tc>
          <w:tcPr>
            <w:tcW w:w="1275" w:type="dxa"/>
            <w:tcBorders>
              <w:left w:val="single" w:sz="2" w:space="0" w:color="000000"/>
              <w:bottom w:val="single" w:sz="2" w:space="0" w:color="000000"/>
              <w:right w:val="single" w:sz="2" w:space="0" w:color="000000"/>
            </w:tcBorders>
          </w:tcPr>
          <w:p w:rsidR="00192159" w:rsidRPr="00B86EA6" w:rsidRDefault="00B14508" w:rsidP="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700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2262</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2,757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R-200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970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2545</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3,110</w:t>
            </w:r>
          </w:p>
        </w:tc>
      </w:tr>
      <w:tr w:rsidR="00192159" w:rsidRPr="00B86EA6">
        <w:tc>
          <w:tcPr>
            <w:tcW w:w="2890" w:type="dxa"/>
            <w:tcBorders>
              <w:left w:val="single" w:sz="2" w:space="0" w:color="000000"/>
              <w:bottom w:val="single" w:sz="2" w:space="0" w:color="000000"/>
            </w:tcBorders>
          </w:tcPr>
          <w:p w:rsidR="00192159" w:rsidRPr="00B86EA6" w:rsidRDefault="00192159">
            <w:pPr>
              <w:suppressLineNumbers/>
              <w:rPr>
                <w:rFonts w:ascii="Arial" w:hAnsi="Arial" w:cs="Arial"/>
                <w:sz w:val="21"/>
                <w:szCs w:val="21"/>
                <w:lang w:val="en-US"/>
              </w:rPr>
            </w:pPr>
            <w:r w:rsidRPr="00B86EA6">
              <w:rPr>
                <w:rFonts w:ascii="Arial" w:hAnsi="Arial" w:cs="Arial"/>
                <w:sz w:val="21"/>
                <w:szCs w:val="21"/>
                <w:lang w:val="en-US"/>
              </w:rPr>
              <w:t xml:space="preserve">Cremator Geyzer </w:t>
            </w:r>
            <w:r w:rsidR="00B14508">
              <w:rPr>
                <w:rFonts w:ascii="Arial" w:hAnsi="Arial" w:cs="Arial"/>
                <w:sz w:val="21"/>
                <w:szCs w:val="21"/>
                <w:lang w:val="en-US"/>
              </w:rPr>
              <w:t>C</w:t>
            </w:r>
            <w:r w:rsidRPr="00B86EA6">
              <w:rPr>
                <w:rFonts w:ascii="Arial" w:hAnsi="Arial" w:cs="Arial"/>
                <w:sz w:val="21"/>
                <w:szCs w:val="21"/>
                <w:lang w:val="en-US"/>
              </w:rPr>
              <w:t>R-300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1800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3110</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3,534</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R-400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40-55</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2350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3676</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4,807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R-500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50-70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2600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4524</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5,372</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R-1000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1000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60-100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6574</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7,705</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Cremator Geyzer C</w:t>
            </w:r>
            <w:r w:rsidR="00192159" w:rsidRPr="00B86EA6">
              <w:rPr>
                <w:rFonts w:ascii="Arial" w:hAnsi="Arial" w:cs="Arial"/>
                <w:sz w:val="21"/>
                <w:szCs w:val="21"/>
                <w:lang w:val="en-US"/>
              </w:rPr>
              <w:t>R-1500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1500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75-110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6500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7705</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9,402</w:t>
            </w:r>
          </w:p>
        </w:tc>
      </w:tr>
    </w:tbl>
    <w:p w:rsidR="00192159" w:rsidRPr="00B86EA6" w:rsidRDefault="00192159">
      <w:pPr>
        <w:pStyle w:val="Standard"/>
        <w:widowControl/>
        <w:jc w:val="both"/>
        <w:textAlignment w:val="auto"/>
        <w:rPr>
          <w:rFonts w:ascii="Arial" w:hAnsi="Arial" w:cs="Arial"/>
          <w:i/>
          <w:sz w:val="21"/>
          <w:szCs w:val="21"/>
        </w:rPr>
      </w:pPr>
      <w:r w:rsidRPr="00B86EA6">
        <w:rPr>
          <w:rFonts w:ascii="Arial" w:hAnsi="Arial" w:cs="Arial"/>
          <w:i/>
          <w:sz w:val="21"/>
          <w:szCs w:val="21"/>
        </w:rPr>
        <w:t>Delivery set: Lamborghini burners (</w:t>
      </w:r>
      <w:smartTag w:uri="urn:schemas-microsoft-com:office:smarttags" w:element="place">
        <w:smartTag w:uri="urn:schemas-microsoft-com:office:smarttags" w:element="country-region">
          <w:r w:rsidRPr="00B86EA6">
            <w:rPr>
              <w:rFonts w:ascii="Arial" w:hAnsi="Arial" w:cs="Arial"/>
              <w:i/>
              <w:sz w:val="21"/>
              <w:szCs w:val="21"/>
            </w:rPr>
            <w:t>Italy</w:t>
          </w:r>
        </w:smartTag>
      </w:smartTag>
      <w:r w:rsidRPr="00B86EA6">
        <w:rPr>
          <w:rFonts w:ascii="Arial" w:hAnsi="Arial" w:cs="Arial"/>
          <w:i/>
          <w:sz w:val="21"/>
          <w:szCs w:val="21"/>
        </w:rPr>
        <w:t>) (depending on the choice of model: gas/diesel), gas afterburner, winch for the hatch of the loading chamber, automation kit and operating manual.</w:t>
      </w:r>
    </w:p>
    <w:p w:rsidR="00192159" w:rsidRPr="00B86EA6" w:rsidRDefault="00192159">
      <w:pPr>
        <w:pStyle w:val="Standard"/>
        <w:widowControl/>
        <w:textAlignment w:val="auto"/>
        <w:rPr>
          <w:rFonts w:ascii="Arial" w:hAnsi="Arial" w:cs="Arial"/>
          <w:sz w:val="21"/>
          <w:szCs w:val="21"/>
          <w:u w:val="single"/>
          <w:lang w:eastAsia="zh-CN"/>
        </w:rPr>
      </w:pPr>
      <w:r w:rsidRPr="00B86EA6">
        <w:rPr>
          <w:rFonts w:ascii="Arial" w:hAnsi="Arial" w:cs="Arial"/>
          <w:sz w:val="21"/>
          <w:szCs w:val="21"/>
          <w:u w:val="single"/>
        </w:rPr>
        <w:t>*</w:t>
      </w:r>
      <w:r w:rsidRPr="00B86EA6">
        <w:rPr>
          <w:rFonts w:ascii="Arial" w:hAnsi="Arial" w:cs="Arial"/>
          <w:sz w:val="21"/>
          <w:szCs w:val="21"/>
          <w:u w:val="single"/>
          <w:lang w:eastAsia="zh-CN"/>
        </w:rPr>
        <w:t xml:space="preserve"> A chamber of additional afterburning of flue gases for all models of Cremators:</w:t>
      </w:r>
    </w:p>
    <w:p w:rsidR="00192159" w:rsidRPr="00B86EA6" w:rsidRDefault="00192159">
      <w:pPr>
        <w:pStyle w:val="Standard"/>
        <w:widowControl/>
        <w:textAlignment w:val="auto"/>
        <w:rPr>
          <w:rFonts w:ascii="Arial" w:hAnsi="Arial" w:cs="Arial"/>
          <w:sz w:val="21"/>
          <w:szCs w:val="21"/>
          <w:u w:val="single"/>
          <w:lang w:eastAsia="zh-CN"/>
        </w:rPr>
      </w:pPr>
      <w:r w:rsidRPr="00B86EA6">
        <w:rPr>
          <w:rFonts w:ascii="Arial" w:hAnsi="Arial" w:cs="Arial"/>
          <w:sz w:val="21"/>
          <w:szCs w:val="21"/>
          <w:u w:val="single"/>
          <w:lang w:eastAsia="zh-CN"/>
        </w:rPr>
        <w:t>- on diesel fuel: $920;</w:t>
      </w:r>
    </w:p>
    <w:p w:rsidR="00192159" w:rsidRDefault="00192159">
      <w:pPr>
        <w:pStyle w:val="Standard"/>
        <w:widowControl/>
        <w:textAlignment w:val="auto"/>
        <w:rPr>
          <w:rStyle w:val="Internetlink"/>
          <w:rFonts w:ascii="Arial" w:hAnsi="Arial" w:cs="Arial"/>
          <w:color w:val="auto"/>
          <w:sz w:val="21"/>
          <w:szCs w:val="21"/>
          <w:lang w:eastAsia="zh-CN"/>
        </w:rPr>
      </w:pPr>
      <w:r w:rsidRPr="00B86EA6">
        <w:rPr>
          <w:rFonts w:ascii="Arial" w:hAnsi="Arial" w:cs="Arial"/>
          <w:sz w:val="21"/>
          <w:szCs w:val="21"/>
          <w:u w:val="single"/>
          <w:lang w:eastAsia="zh-CN"/>
        </w:rPr>
        <w:t>- on gas: $1,340</w:t>
      </w:r>
      <w:r w:rsidRPr="00B86EA6">
        <w:rPr>
          <w:rStyle w:val="Internetlink"/>
          <w:rFonts w:ascii="Arial" w:hAnsi="Arial" w:cs="Arial"/>
          <w:color w:val="auto"/>
          <w:sz w:val="21"/>
          <w:szCs w:val="21"/>
          <w:lang w:eastAsia="zh-CN"/>
        </w:rPr>
        <w:t>.</w:t>
      </w:r>
    </w:p>
    <w:p w:rsidR="00543448" w:rsidRPr="00B86EA6" w:rsidRDefault="00543448">
      <w:pPr>
        <w:pStyle w:val="Standard"/>
        <w:widowControl/>
        <w:textAlignment w:val="auto"/>
        <w:rPr>
          <w:rStyle w:val="Internetlink"/>
          <w:rFonts w:ascii="Arial" w:hAnsi="Arial" w:cs="Arial"/>
          <w:color w:val="auto"/>
          <w:sz w:val="21"/>
          <w:szCs w:val="21"/>
          <w:lang w:eastAsia="zh-CN"/>
        </w:rPr>
      </w:pPr>
    </w:p>
    <w:p w:rsidR="00192159" w:rsidRPr="00B86EA6" w:rsidRDefault="00192159">
      <w:pPr>
        <w:pStyle w:val="Standard"/>
        <w:widowControl/>
        <w:textAlignment w:val="auto"/>
        <w:rPr>
          <w:rStyle w:val="Internetlink"/>
          <w:rFonts w:ascii="Arial" w:hAnsi="Arial" w:cs="Arial"/>
          <w:color w:val="auto"/>
          <w:sz w:val="21"/>
          <w:szCs w:val="21"/>
          <w:lang w:eastAsia="zh-CN"/>
        </w:rPr>
      </w:pPr>
    </w:p>
    <w:p w:rsidR="00192159" w:rsidRPr="00B86EA6" w:rsidRDefault="00192159">
      <w:pPr>
        <w:pStyle w:val="a4"/>
        <w:shd w:val="clear" w:color="auto" w:fill="FFFFFF"/>
        <w:spacing w:before="0" w:beforeAutospacing="0" w:after="135" w:afterAutospacing="0"/>
        <w:rPr>
          <w:rFonts w:ascii="Arial" w:hAnsi="Arial" w:cs="Arial"/>
          <w:i/>
          <w:sz w:val="21"/>
          <w:szCs w:val="21"/>
          <w:lang w:val="en-US"/>
        </w:rPr>
      </w:pPr>
      <w:r w:rsidRPr="00B86EA6">
        <w:rPr>
          <w:rStyle w:val="a3"/>
          <w:rFonts w:ascii="Arial" w:hAnsi="Arial" w:cs="Arial"/>
          <w:bCs/>
          <w:i/>
          <w:sz w:val="21"/>
          <w:szCs w:val="21"/>
          <w:lang w:val="en-US"/>
        </w:rPr>
        <w:t>You can be sure that Geyzer</w:t>
      </w:r>
      <w:r w:rsidRPr="00B86EA6">
        <w:rPr>
          <w:rStyle w:val="a3"/>
          <w:rFonts w:ascii="Arial" w:hAnsi="Arial" w:cs="Arial"/>
          <w:bCs/>
          <w:i/>
          <w:sz w:val="21"/>
          <w:szCs w:val="21"/>
          <w:vertAlign w:val="superscript"/>
          <w:lang w:val="en-US"/>
        </w:rPr>
        <w:t>ТМ</w:t>
      </w:r>
      <w:r w:rsidRPr="00B86EA6">
        <w:rPr>
          <w:rStyle w:val="a3"/>
          <w:rFonts w:ascii="Arial" w:hAnsi="Arial" w:cs="Arial"/>
          <w:bCs/>
          <w:i/>
          <w:sz w:val="21"/>
          <w:szCs w:val="21"/>
          <w:lang w:val="en-US"/>
        </w:rPr>
        <w:t> equipment will quickly, efficiently and inexpensively solve your problems with any waste.</w:t>
      </w:r>
    </w:p>
    <w:p w:rsidR="00192159" w:rsidRDefault="00192159">
      <w:pPr>
        <w:rPr>
          <w:rFonts w:ascii="Arial" w:hAnsi="Arial" w:cs="Arial"/>
          <w:sz w:val="21"/>
          <w:szCs w:val="21"/>
          <w:lang w:val="en-US"/>
        </w:rPr>
      </w:pPr>
    </w:p>
    <w:p w:rsidR="00B14508" w:rsidRPr="00B86EA6" w:rsidRDefault="00B14508">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r w:rsidRPr="00B86EA6">
        <w:rPr>
          <w:rFonts w:ascii="Arial" w:hAnsi="Arial" w:cs="Arial"/>
          <w:sz w:val="21"/>
          <w:szCs w:val="21"/>
          <w:lang w:val="en-US"/>
        </w:rPr>
        <w:t xml:space="preserve">      Director                           </w:t>
      </w:r>
      <w:r w:rsidR="00B14508">
        <w:rPr>
          <w:rFonts w:ascii="Arial" w:hAnsi="Arial" w:cs="Arial"/>
          <w:sz w:val="21"/>
          <w:szCs w:val="21"/>
          <w:lang w:val="en-US"/>
        </w:rPr>
        <w:t xml:space="preserve">   </w:t>
      </w:r>
      <w:r w:rsidRPr="00B86EA6">
        <w:rPr>
          <w:rFonts w:ascii="Arial" w:hAnsi="Arial" w:cs="Arial"/>
          <w:sz w:val="21"/>
          <w:szCs w:val="21"/>
          <w:lang w:val="en-US"/>
        </w:rPr>
        <w:t xml:space="preserve">          Tatyana </w:t>
      </w:r>
      <w:r w:rsidR="00B14508">
        <w:rPr>
          <w:rFonts w:ascii="Arial" w:hAnsi="Arial" w:cs="Arial"/>
          <w:sz w:val="21"/>
          <w:szCs w:val="21"/>
          <w:lang w:val="en-US"/>
        </w:rPr>
        <w:t xml:space="preserve"> </w:t>
      </w:r>
      <w:r w:rsidRPr="00B86EA6">
        <w:rPr>
          <w:rFonts w:ascii="Arial" w:hAnsi="Arial" w:cs="Arial"/>
          <w:sz w:val="21"/>
          <w:szCs w:val="21"/>
          <w:lang w:val="en-US"/>
        </w:rPr>
        <w:t xml:space="preserve">Platonova </w:t>
      </w: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b/>
          <w:sz w:val="21"/>
          <w:szCs w:val="21"/>
          <w:lang w:val="en-US"/>
        </w:rPr>
      </w:pPr>
    </w:p>
    <w:sectPr w:rsidR="00192159" w:rsidRPr="00B86EA6" w:rsidSect="000C1720">
      <w:pgSz w:w="11906" w:h="16838"/>
      <w:pgMar w:top="709" w:right="424"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6BF" w:rsidRDefault="006656BF" w:rsidP="0049486E">
      <w:r>
        <w:separator/>
      </w:r>
    </w:p>
  </w:endnote>
  <w:endnote w:type="continuationSeparator" w:id="0">
    <w:p w:rsidR="006656BF" w:rsidRDefault="006656BF" w:rsidP="0049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6BF" w:rsidRDefault="006656BF" w:rsidP="0049486E">
      <w:r>
        <w:separator/>
      </w:r>
    </w:p>
  </w:footnote>
  <w:footnote w:type="continuationSeparator" w:id="0">
    <w:p w:rsidR="006656BF" w:rsidRDefault="006656BF" w:rsidP="00494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2"/>
    <w:lvl w:ilvl="0">
      <w:start w:val="1"/>
      <w:numFmt w:val="none"/>
      <w:suff w:val="nothing"/>
      <w:lvlText w:val=""/>
      <w:lvlJc w:val="left"/>
      <w:pPr>
        <w:tabs>
          <w:tab w:val="left" w:pos="432"/>
        </w:tabs>
        <w:ind w:left="432" w:hanging="432"/>
      </w:pPr>
      <w:rPr>
        <w:rFonts w:cs="Times New Roman"/>
      </w:rPr>
    </w:lvl>
    <w:lvl w:ilvl="1">
      <w:start w:val="1"/>
      <w:numFmt w:val="none"/>
      <w:suff w:val="nothing"/>
      <w:lvlText w:val=""/>
      <w:lvlJc w:val="left"/>
      <w:pPr>
        <w:tabs>
          <w:tab w:val="left" w:pos="576"/>
        </w:tabs>
        <w:ind w:left="576" w:hanging="576"/>
      </w:pPr>
      <w:rPr>
        <w:rFonts w:cs="Times New Roman"/>
      </w:rPr>
    </w:lvl>
    <w:lvl w:ilvl="2">
      <w:start w:val="1"/>
      <w:numFmt w:val="none"/>
      <w:suff w:val="nothing"/>
      <w:lvlText w:val=""/>
      <w:lvlJc w:val="left"/>
      <w:pPr>
        <w:tabs>
          <w:tab w:val="left" w:pos="720"/>
        </w:tabs>
        <w:ind w:left="720" w:hanging="720"/>
      </w:pPr>
      <w:rPr>
        <w:rFonts w:cs="Times New Roman"/>
      </w:rPr>
    </w:lvl>
    <w:lvl w:ilvl="3">
      <w:start w:val="1"/>
      <w:numFmt w:val="none"/>
      <w:suff w:val="nothing"/>
      <w:lvlText w:val=""/>
      <w:lvlJc w:val="left"/>
      <w:pPr>
        <w:tabs>
          <w:tab w:val="left" w:pos="864"/>
        </w:tabs>
        <w:ind w:left="864" w:hanging="864"/>
      </w:pPr>
      <w:rPr>
        <w:rFonts w:cs="Times New Roman"/>
      </w:rPr>
    </w:lvl>
    <w:lvl w:ilvl="4">
      <w:start w:val="1"/>
      <w:numFmt w:val="none"/>
      <w:suff w:val="nothing"/>
      <w:lvlText w:val=""/>
      <w:lvlJc w:val="left"/>
      <w:pPr>
        <w:tabs>
          <w:tab w:val="left" w:pos="1008"/>
        </w:tabs>
        <w:ind w:left="1008" w:hanging="1008"/>
      </w:pPr>
      <w:rPr>
        <w:rFonts w:cs="Times New Roman"/>
      </w:rPr>
    </w:lvl>
    <w:lvl w:ilvl="5">
      <w:start w:val="1"/>
      <w:numFmt w:val="none"/>
      <w:suff w:val="nothing"/>
      <w:lvlText w:val=""/>
      <w:lvlJc w:val="left"/>
      <w:pPr>
        <w:tabs>
          <w:tab w:val="left" w:pos="1152"/>
        </w:tabs>
        <w:ind w:left="1152" w:hanging="1152"/>
      </w:pPr>
      <w:rPr>
        <w:rFonts w:cs="Times New Roman"/>
      </w:rPr>
    </w:lvl>
    <w:lvl w:ilvl="6">
      <w:start w:val="1"/>
      <w:numFmt w:val="none"/>
      <w:suff w:val="nothing"/>
      <w:lvlText w:val=""/>
      <w:lvlJc w:val="left"/>
      <w:pPr>
        <w:tabs>
          <w:tab w:val="left" w:pos="1296"/>
        </w:tabs>
        <w:ind w:left="1296" w:hanging="1296"/>
      </w:pPr>
      <w:rPr>
        <w:rFonts w:cs="Times New Roman"/>
      </w:rPr>
    </w:lvl>
    <w:lvl w:ilvl="7">
      <w:start w:val="1"/>
      <w:numFmt w:val="none"/>
      <w:suff w:val="nothing"/>
      <w:lvlText w:val=""/>
      <w:lvlJc w:val="left"/>
      <w:pPr>
        <w:tabs>
          <w:tab w:val="left" w:pos="1440"/>
        </w:tabs>
        <w:ind w:left="1440" w:hanging="1440"/>
      </w:pPr>
      <w:rPr>
        <w:rFonts w:cs="Times New Roman"/>
      </w:rPr>
    </w:lvl>
    <w:lvl w:ilvl="8">
      <w:start w:val="1"/>
      <w:numFmt w:val="none"/>
      <w:suff w:val="nothing"/>
      <w:lvlText w:val=""/>
      <w:lvlJc w:val="left"/>
      <w:pPr>
        <w:tabs>
          <w:tab w:val="left" w:pos="1584"/>
        </w:tabs>
        <w:ind w:left="1584" w:hanging="1584"/>
      </w:pPr>
      <w:rPr>
        <w:rFonts w:cs="Times New Roman"/>
      </w:rPr>
    </w:lvl>
  </w:abstractNum>
  <w:abstractNum w:abstractNumId="1">
    <w:nsid w:val="16090E14"/>
    <w:multiLevelType w:val="multilevel"/>
    <w:tmpl w:val="00000001"/>
    <w:name w:val="WW8Num1"/>
    <w:lvl w:ilvl="0">
      <w:start w:val="1"/>
      <w:numFmt w:val="bullet"/>
      <w:lvlText w:val=""/>
      <w:lvlJc w:val="left"/>
      <w:pPr>
        <w:tabs>
          <w:tab w:val="left" w:pos="360"/>
        </w:tabs>
        <w:ind w:left="360" w:hanging="360"/>
      </w:pPr>
      <w:rPr>
        <w:rFonts w:ascii="Symbol" w:hAnsi="Symbol"/>
        <w:color w:val="333333"/>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nsid w:val="17055013"/>
    <w:multiLevelType w:val="multilevel"/>
    <w:tmpl w:val="3B0E0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A2A"/>
    <w:rsid w:val="000C1720"/>
    <w:rsid w:val="00192159"/>
    <w:rsid w:val="00334E7E"/>
    <w:rsid w:val="003E6F9F"/>
    <w:rsid w:val="004100AB"/>
    <w:rsid w:val="0049486E"/>
    <w:rsid w:val="004A5D3F"/>
    <w:rsid w:val="005424D9"/>
    <w:rsid w:val="00543448"/>
    <w:rsid w:val="005E2926"/>
    <w:rsid w:val="00611C23"/>
    <w:rsid w:val="00622347"/>
    <w:rsid w:val="006656BF"/>
    <w:rsid w:val="006B0718"/>
    <w:rsid w:val="006E3042"/>
    <w:rsid w:val="00824E8F"/>
    <w:rsid w:val="00893A2A"/>
    <w:rsid w:val="00894F87"/>
    <w:rsid w:val="008D3632"/>
    <w:rsid w:val="00A025CF"/>
    <w:rsid w:val="00B14508"/>
    <w:rsid w:val="00B15318"/>
    <w:rsid w:val="00B86EA6"/>
    <w:rsid w:val="00C90DBC"/>
    <w:rsid w:val="00F7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DBC"/>
    <w:pPr>
      <w:suppressAutoHyphens/>
    </w:pPr>
    <w:rPr>
      <w:rFonts w:cs="Calibri"/>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C90DBC"/>
    <w:pPr>
      <w:widowControl w:val="0"/>
      <w:suppressAutoHyphens/>
      <w:autoSpaceDN w:val="0"/>
      <w:textAlignment w:val="baseline"/>
    </w:pPr>
    <w:rPr>
      <w:rFonts w:cs="Tahoma"/>
      <w:kern w:val="3"/>
      <w:sz w:val="24"/>
      <w:szCs w:val="24"/>
      <w:lang w:val="en-US" w:eastAsia="en-US"/>
    </w:rPr>
  </w:style>
  <w:style w:type="character" w:customStyle="1" w:styleId="Internetlink">
    <w:name w:val="Internet link"/>
    <w:uiPriority w:val="99"/>
    <w:rsid w:val="00C90DBC"/>
    <w:rPr>
      <w:color w:val="000080"/>
      <w:u w:val="single"/>
    </w:rPr>
  </w:style>
  <w:style w:type="character" w:styleId="a3">
    <w:name w:val="Strong"/>
    <w:uiPriority w:val="22"/>
    <w:qFormat/>
    <w:rsid w:val="00C90DBC"/>
    <w:rPr>
      <w:rFonts w:cs="Times New Roman"/>
      <w:b/>
    </w:rPr>
  </w:style>
  <w:style w:type="paragraph" w:styleId="a4">
    <w:name w:val="Normal (Web)"/>
    <w:basedOn w:val="a"/>
    <w:uiPriority w:val="99"/>
    <w:rsid w:val="00C90DBC"/>
    <w:pPr>
      <w:suppressAutoHyphens w:val="0"/>
      <w:spacing w:before="100" w:beforeAutospacing="1" w:after="100" w:afterAutospacing="1"/>
    </w:pPr>
    <w:rPr>
      <w:rFonts w:cs="Times New Roman"/>
      <w:lang w:eastAsia="ru-RU"/>
    </w:rPr>
  </w:style>
  <w:style w:type="paragraph" w:customStyle="1" w:styleId="TableContents">
    <w:name w:val="Table Contents"/>
    <w:basedOn w:val="Standard"/>
    <w:uiPriority w:val="99"/>
    <w:rsid w:val="00C90DBC"/>
    <w:pPr>
      <w:suppressLineNumbers/>
    </w:pPr>
  </w:style>
  <w:style w:type="paragraph" w:customStyle="1" w:styleId="TableHeading">
    <w:name w:val="Table Heading"/>
    <w:basedOn w:val="TableContents"/>
    <w:uiPriority w:val="99"/>
    <w:rsid w:val="00C90DBC"/>
    <w:pPr>
      <w:jc w:val="center"/>
    </w:pPr>
    <w:rPr>
      <w:b/>
      <w:bCs/>
    </w:rPr>
  </w:style>
  <w:style w:type="character" w:customStyle="1" w:styleId="WW8Num1z0">
    <w:name w:val="WW8Num1z0"/>
    <w:uiPriority w:val="99"/>
    <w:rsid w:val="00C90DBC"/>
    <w:rPr>
      <w:rFonts w:ascii="Symbol" w:hAnsi="Symbol"/>
      <w:color w:val="333333"/>
      <w:sz w:val="20"/>
    </w:rPr>
  </w:style>
  <w:style w:type="character" w:customStyle="1" w:styleId="WW8Num1z1">
    <w:name w:val="WW8Num1z1"/>
    <w:uiPriority w:val="99"/>
    <w:rsid w:val="00C90DBC"/>
    <w:rPr>
      <w:rFonts w:ascii="Courier New" w:hAnsi="Courier New"/>
      <w:sz w:val="20"/>
    </w:rPr>
  </w:style>
  <w:style w:type="character" w:customStyle="1" w:styleId="WW8Num1z2">
    <w:name w:val="WW8Num1z2"/>
    <w:uiPriority w:val="99"/>
    <w:rsid w:val="00C90DBC"/>
    <w:rPr>
      <w:rFonts w:ascii="Wingdings" w:hAnsi="Wingdings"/>
      <w:sz w:val="20"/>
    </w:rPr>
  </w:style>
  <w:style w:type="character" w:customStyle="1" w:styleId="WW8Num2z0">
    <w:name w:val="WW8Num2z0"/>
    <w:uiPriority w:val="99"/>
    <w:rsid w:val="00C90DBC"/>
  </w:style>
  <w:style w:type="character" w:customStyle="1" w:styleId="WW8Num2z1">
    <w:name w:val="WW8Num2z1"/>
    <w:uiPriority w:val="99"/>
    <w:rsid w:val="00C90DBC"/>
  </w:style>
  <w:style w:type="character" w:customStyle="1" w:styleId="WW8Num2z2">
    <w:name w:val="WW8Num2z2"/>
    <w:uiPriority w:val="99"/>
    <w:rsid w:val="00C90DBC"/>
  </w:style>
  <w:style w:type="character" w:customStyle="1" w:styleId="WW8Num2z3">
    <w:name w:val="WW8Num2z3"/>
    <w:uiPriority w:val="99"/>
    <w:rsid w:val="00C90DBC"/>
  </w:style>
  <w:style w:type="character" w:customStyle="1" w:styleId="WW8Num2z4">
    <w:name w:val="WW8Num2z4"/>
    <w:uiPriority w:val="99"/>
    <w:rsid w:val="00C90DBC"/>
  </w:style>
  <w:style w:type="character" w:customStyle="1" w:styleId="WW8Num2z5">
    <w:name w:val="WW8Num2z5"/>
    <w:uiPriority w:val="99"/>
    <w:rsid w:val="00C90DBC"/>
  </w:style>
  <w:style w:type="character" w:customStyle="1" w:styleId="WW8Num2z6">
    <w:name w:val="WW8Num2z6"/>
    <w:uiPriority w:val="99"/>
    <w:rsid w:val="00C90DBC"/>
  </w:style>
  <w:style w:type="character" w:customStyle="1" w:styleId="WW8Num2z7">
    <w:name w:val="WW8Num2z7"/>
    <w:uiPriority w:val="99"/>
    <w:rsid w:val="00C90DBC"/>
  </w:style>
  <w:style w:type="character" w:customStyle="1" w:styleId="WW8Num2z8">
    <w:name w:val="WW8Num2z8"/>
    <w:uiPriority w:val="99"/>
    <w:rsid w:val="00C90DBC"/>
  </w:style>
  <w:style w:type="character" w:customStyle="1" w:styleId="Absatz-Standardschriftart">
    <w:name w:val="Absatz-Standardschriftart"/>
    <w:uiPriority w:val="99"/>
    <w:rsid w:val="00C90DBC"/>
  </w:style>
  <w:style w:type="character" w:customStyle="1" w:styleId="1">
    <w:name w:val="Основной шрифт абзаца1"/>
    <w:uiPriority w:val="99"/>
    <w:rsid w:val="00C90DBC"/>
  </w:style>
  <w:style w:type="character" w:styleId="a5">
    <w:name w:val="Hyperlink"/>
    <w:uiPriority w:val="99"/>
    <w:rsid w:val="00C90DBC"/>
    <w:rPr>
      <w:rFonts w:cs="Times New Roman"/>
      <w:color w:val="0000FF"/>
      <w:u w:val="single"/>
    </w:rPr>
  </w:style>
  <w:style w:type="character" w:customStyle="1" w:styleId="a6">
    <w:name w:val="Выделенная цитата Знак"/>
    <w:uiPriority w:val="99"/>
    <w:rsid w:val="00C90DBC"/>
    <w:rPr>
      <w:rFonts w:ascii="Times New Roman" w:hAnsi="Times New Roman"/>
      <w:b/>
      <w:i/>
      <w:color w:val="4F81BD"/>
      <w:sz w:val="24"/>
    </w:rPr>
  </w:style>
  <w:style w:type="character" w:customStyle="1" w:styleId="wmi-callto">
    <w:name w:val="wmi-callto"/>
    <w:uiPriority w:val="99"/>
    <w:rsid w:val="00C90DBC"/>
    <w:rPr>
      <w:rFonts w:cs="Times New Roman"/>
    </w:rPr>
  </w:style>
  <w:style w:type="character" w:customStyle="1" w:styleId="apple-converted-space">
    <w:name w:val="apple-converted-space"/>
    <w:uiPriority w:val="99"/>
    <w:rsid w:val="00C90DBC"/>
    <w:rPr>
      <w:rFonts w:cs="Times New Roman"/>
    </w:rPr>
  </w:style>
  <w:style w:type="character" w:customStyle="1" w:styleId="a7">
    <w:name w:val="Верхний колонтитул Знак"/>
    <w:uiPriority w:val="99"/>
    <w:rsid w:val="00C90DBC"/>
    <w:rPr>
      <w:rFonts w:ascii="Times New Roman" w:hAnsi="Times New Roman"/>
      <w:sz w:val="24"/>
    </w:rPr>
  </w:style>
  <w:style w:type="character" w:customStyle="1" w:styleId="a8">
    <w:name w:val="Нижний колонтитул Знак"/>
    <w:uiPriority w:val="99"/>
    <w:rsid w:val="00C90DBC"/>
    <w:rPr>
      <w:rFonts w:ascii="Times New Roman" w:hAnsi="Times New Roman"/>
      <w:sz w:val="24"/>
    </w:rPr>
  </w:style>
  <w:style w:type="paragraph" w:styleId="a9">
    <w:name w:val="Body Text"/>
    <w:basedOn w:val="a"/>
    <w:link w:val="aa"/>
    <w:uiPriority w:val="99"/>
    <w:rsid w:val="00C90DBC"/>
    <w:pPr>
      <w:spacing w:after="120"/>
    </w:pPr>
  </w:style>
  <w:style w:type="character" w:customStyle="1" w:styleId="aa">
    <w:name w:val="Основной текст Знак"/>
    <w:link w:val="a9"/>
    <w:uiPriority w:val="99"/>
    <w:semiHidden/>
    <w:locked/>
    <w:rPr>
      <w:rFonts w:cs="Calibri"/>
      <w:sz w:val="24"/>
      <w:szCs w:val="24"/>
      <w:lang w:eastAsia="zh-CN"/>
    </w:rPr>
  </w:style>
  <w:style w:type="paragraph" w:styleId="ab">
    <w:name w:val="Title"/>
    <w:basedOn w:val="a"/>
    <w:next w:val="a9"/>
    <w:link w:val="ac"/>
    <w:uiPriority w:val="99"/>
    <w:qFormat/>
    <w:rsid w:val="00C90DBC"/>
    <w:pPr>
      <w:keepNext/>
      <w:spacing w:before="240" w:after="120"/>
    </w:pPr>
    <w:rPr>
      <w:rFonts w:ascii="Arial" w:hAnsi="Arial" w:cs="Mangal"/>
      <w:sz w:val="28"/>
      <w:szCs w:val="28"/>
    </w:rPr>
  </w:style>
  <w:style w:type="character" w:customStyle="1" w:styleId="ac">
    <w:name w:val="Название Знак"/>
    <w:link w:val="ab"/>
    <w:uiPriority w:val="99"/>
    <w:locked/>
    <w:rPr>
      <w:rFonts w:ascii="Cambria" w:hAnsi="Cambria" w:cs="Times New Roman"/>
      <w:b/>
      <w:bCs/>
      <w:kern w:val="28"/>
      <w:sz w:val="32"/>
      <w:szCs w:val="32"/>
      <w:lang w:eastAsia="zh-CN"/>
    </w:rPr>
  </w:style>
  <w:style w:type="paragraph" w:styleId="ad">
    <w:name w:val="List"/>
    <w:basedOn w:val="a9"/>
    <w:uiPriority w:val="99"/>
    <w:rsid w:val="00C90DBC"/>
    <w:rPr>
      <w:rFonts w:cs="Mangal"/>
    </w:rPr>
  </w:style>
  <w:style w:type="paragraph" w:styleId="ae">
    <w:name w:val="caption"/>
    <w:basedOn w:val="a"/>
    <w:uiPriority w:val="99"/>
    <w:qFormat/>
    <w:rsid w:val="00C90DBC"/>
    <w:pPr>
      <w:suppressLineNumbers/>
      <w:spacing w:before="120" w:after="120"/>
    </w:pPr>
    <w:rPr>
      <w:rFonts w:cs="Mangal"/>
      <w:i/>
      <w:iCs/>
    </w:rPr>
  </w:style>
  <w:style w:type="paragraph" w:customStyle="1" w:styleId="10">
    <w:name w:val="Указатель1"/>
    <w:basedOn w:val="a"/>
    <w:uiPriority w:val="99"/>
    <w:rsid w:val="00C90DBC"/>
    <w:pPr>
      <w:suppressLineNumbers/>
    </w:pPr>
    <w:rPr>
      <w:rFonts w:cs="Mangal"/>
    </w:rPr>
  </w:style>
  <w:style w:type="paragraph" w:customStyle="1" w:styleId="11">
    <w:name w:val="Выделенная цитата1"/>
    <w:basedOn w:val="a"/>
    <w:next w:val="a"/>
    <w:uiPriority w:val="99"/>
    <w:rsid w:val="00C90DBC"/>
    <w:pPr>
      <w:spacing w:before="200" w:after="280"/>
      <w:ind w:left="936" w:right="936"/>
    </w:pPr>
    <w:rPr>
      <w:b/>
      <w:bCs/>
      <w:i/>
      <w:iCs/>
      <w:color w:val="4F81BD"/>
    </w:rPr>
  </w:style>
  <w:style w:type="paragraph" w:styleId="af">
    <w:name w:val="header"/>
    <w:basedOn w:val="a"/>
    <w:link w:val="12"/>
    <w:uiPriority w:val="99"/>
    <w:rsid w:val="00C90DBC"/>
  </w:style>
  <w:style w:type="character" w:customStyle="1" w:styleId="12">
    <w:name w:val="Верхний колонтитул Знак1"/>
    <w:link w:val="af"/>
    <w:uiPriority w:val="99"/>
    <w:semiHidden/>
    <w:locked/>
    <w:rPr>
      <w:rFonts w:cs="Calibri"/>
      <w:sz w:val="24"/>
      <w:szCs w:val="24"/>
      <w:lang w:eastAsia="zh-CN"/>
    </w:rPr>
  </w:style>
  <w:style w:type="paragraph" w:styleId="af0">
    <w:name w:val="footer"/>
    <w:basedOn w:val="a"/>
    <w:link w:val="13"/>
    <w:uiPriority w:val="99"/>
    <w:rsid w:val="00C90DBC"/>
  </w:style>
  <w:style w:type="character" w:customStyle="1" w:styleId="13">
    <w:name w:val="Нижний колонтитул Знак1"/>
    <w:link w:val="af0"/>
    <w:uiPriority w:val="99"/>
    <w:semiHidden/>
    <w:locked/>
    <w:rPr>
      <w:rFonts w:cs="Calibri"/>
      <w:sz w:val="24"/>
      <w:szCs w:val="24"/>
      <w:lang w:eastAsia="zh-CN"/>
    </w:rPr>
  </w:style>
  <w:style w:type="character" w:customStyle="1" w:styleId="-">
    <w:name w:val="Интернет-ссылка"/>
    <w:uiPriority w:val="99"/>
    <w:rsid w:val="00C90D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DBC"/>
    <w:pPr>
      <w:suppressAutoHyphens/>
    </w:pPr>
    <w:rPr>
      <w:rFonts w:cs="Calibri"/>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C90DBC"/>
    <w:pPr>
      <w:widowControl w:val="0"/>
      <w:suppressAutoHyphens/>
      <w:autoSpaceDN w:val="0"/>
      <w:textAlignment w:val="baseline"/>
    </w:pPr>
    <w:rPr>
      <w:rFonts w:cs="Tahoma"/>
      <w:kern w:val="3"/>
      <w:sz w:val="24"/>
      <w:szCs w:val="24"/>
      <w:lang w:val="en-US" w:eastAsia="en-US"/>
    </w:rPr>
  </w:style>
  <w:style w:type="character" w:customStyle="1" w:styleId="Internetlink">
    <w:name w:val="Internet link"/>
    <w:uiPriority w:val="99"/>
    <w:rsid w:val="00C90DBC"/>
    <w:rPr>
      <w:color w:val="000080"/>
      <w:u w:val="single"/>
    </w:rPr>
  </w:style>
  <w:style w:type="character" w:styleId="a3">
    <w:name w:val="Strong"/>
    <w:uiPriority w:val="22"/>
    <w:qFormat/>
    <w:rsid w:val="00C90DBC"/>
    <w:rPr>
      <w:rFonts w:cs="Times New Roman"/>
      <w:b/>
    </w:rPr>
  </w:style>
  <w:style w:type="paragraph" w:styleId="a4">
    <w:name w:val="Normal (Web)"/>
    <w:basedOn w:val="a"/>
    <w:uiPriority w:val="99"/>
    <w:rsid w:val="00C90DBC"/>
    <w:pPr>
      <w:suppressAutoHyphens w:val="0"/>
      <w:spacing w:before="100" w:beforeAutospacing="1" w:after="100" w:afterAutospacing="1"/>
    </w:pPr>
    <w:rPr>
      <w:rFonts w:cs="Times New Roman"/>
      <w:lang w:eastAsia="ru-RU"/>
    </w:rPr>
  </w:style>
  <w:style w:type="paragraph" w:customStyle="1" w:styleId="TableContents">
    <w:name w:val="Table Contents"/>
    <w:basedOn w:val="Standard"/>
    <w:uiPriority w:val="99"/>
    <w:rsid w:val="00C90DBC"/>
    <w:pPr>
      <w:suppressLineNumbers/>
    </w:pPr>
  </w:style>
  <w:style w:type="paragraph" w:customStyle="1" w:styleId="TableHeading">
    <w:name w:val="Table Heading"/>
    <w:basedOn w:val="TableContents"/>
    <w:uiPriority w:val="99"/>
    <w:rsid w:val="00C90DBC"/>
    <w:pPr>
      <w:jc w:val="center"/>
    </w:pPr>
    <w:rPr>
      <w:b/>
      <w:bCs/>
    </w:rPr>
  </w:style>
  <w:style w:type="character" w:customStyle="1" w:styleId="WW8Num1z0">
    <w:name w:val="WW8Num1z0"/>
    <w:uiPriority w:val="99"/>
    <w:rsid w:val="00C90DBC"/>
    <w:rPr>
      <w:rFonts w:ascii="Symbol" w:hAnsi="Symbol"/>
      <w:color w:val="333333"/>
      <w:sz w:val="20"/>
    </w:rPr>
  </w:style>
  <w:style w:type="character" w:customStyle="1" w:styleId="WW8Num1z1">
    <w:name w:val="WW8Num1z1"/>
    <w:uiPriority w:val="99"/>
    <w:rsid w:val="00C90DBC"/>
    <w:rPr>
      <w:rFonts w:ascii="Courier New" w:hAnsi="Courier New"/>
      <w:sz w:val="20"/>
    </w:rPr>
  </w:style>
  <w:style w:type="character" w:customStyle="1" w:styleId="WW8Num1z2">
    <w:name w:val="WW8Num1z2"/>
    <w:uiPriority w:val="99"/>
    <w:rsid w:val="00C90DBC"/>
    <w:rPr>
      <w:rFonts w:ascii="Wingdings" w:hAnsi="Wingdings"/>
      <w:sz w:val="20"/>
    </w:rPr>
  </w:style>
  <w:style w:type="character" w:customStyle="1" w:styleId="WW8Num2z0">
    <w:name w:val="WW8Num2z0"/>
    <w:uiPriority w:val="99"/>
    <w:rsid w:val="00C90DBC"/>
  </w:style>
  <w:style w:type="character" w:customStyle="1" w:styleId="WW8Num2z1">
    <w:name w:val="WW8Num2z1"/>
    <w:uiPriority w:val="99"/>
    <w:rsid w:val="00C90DBC"/>
  </w:style>
  <w:style w:type="character" w:customStyle="1" w:styleId="WW8Num2z2">
    <w:name w:val="WW8Num2z2"/>
    <w:uiPriority w:val="99"/>
    <w:rsid w:val="00C90DBC"/>
  </w:style>
  <w:style w:type="character" w:customStyle="1" w:styleId="WW8Num2z3">
    <w:name w:val="WW8Num2z3"/>
    <w:uiPriority w:val="99"/>
    <w:rsid w:val="00C90DBC"/>
  </w:style>
  <w:style w:type="character" w:customStyle="1" w:styleId="WW8Num2z4">
    <w:name w:val="WW8Num2z4"/>
    <w:uiPriority w:val="99"/>
    <w:rsid w:val="00C90DBC"/>
  </w:style>
  <w:style w:type="character" w:customStyle="1" w:styleId="WW8Num2z5">
    <w:name w:val="WW8Num2z5"/>
    <w:uiPriority w:val="99"/>
    <w:rsid w:val="00C90DBC"/>
  </w:style>
  <w:style w:type="character" w:customStyle="1" w:styleId="WW8Num2z6">
    <w:name w:val="WW8Num2z6"/>
    <w:uiPriority w:val="99"/>
    <w:rsid w:val="00C90DBC"/>
  </w:style>
  <w:style w:type="character" w:customStyle="1" w:styleId="WW8Num2z7">
    <w:name w:val="WW8Num2z7"/>
    <w:uiPriority w:val="99"/>
    <w:rsid w:val="00C90DBC"/>
  </w:style>
  <w:style w:type="character" w:customStyle="1" w:styleId="WW8Num2z8">
    <w:name w:val="WW8Num2z8"/>
    <w:uiPriority w:val="99"/>
    <w:rsid w:val="00C90DBC"/>
  </w:style>
  <w:style w:type="character" w:customStyle="1" w:styleId="Absatz-Standardschriftart">
    <w:name w:val="Absatz-Standardschriftart"/>
    <w:uiPriority w:val="99"/>
    <w:rsid w:val="00C90DBC"/>
  </w:style>
  <w:style w:type="character" w:customStyle="1" w:styleId="1">
    <w:name w:val="Основной шрифт абзаца1"/>
    <w:uiPriority w:val="99"/>
    <w:rsid w:val="00C90DBC"/>
  </w:style>
  <w:style w:type="character" w:styleId="a5">
    <w:name w:val="Hyperlink"/>
    <w:uiPriority w:val="99"/>
    <w:rsid w:val="00C90DBC"/>
    <w:rPr>
      <w:rFonts w:cs="Times New Roman"/>
      <w:color w:val="0000FF"/>
      <w:u w:val="single"/>
    </w:rPr>
  </w:style>
  <w:style w:type="character" w:customStyle="1" w:styleId="a6">
    <w:name w:val="Выделенная цитата Знак"/>
    <w:uiPriority w:val="99"/>
    <w:rsid w:val="00C90DBC"/>
    <w:rPr>
      <w:rFonts w:ascii="Times New Roman" w:hAnsi="Times New Roman"/>
      <w:b/>
      <w:i/>
      <w:color w:val="4F81BD"/>
      <w:sz w:val="24"/>
    </w:rPr>
  </w:style>
  <w:style w:type="character" w:customStyle="1" w:styleId="wmi-callto">
    <w:name w:val="wmi-callto"/>
    <w:uiPriority w:val="99"/>
    <w:rsid w:val="00C90DBC"/>
    <w:rPr>
      <w:rFonts w:cs="Times New Roman"/>
    </w:rPr>
  </w:style>
  <w:style w:type="character" w:customStyle="1" w:styleId="apple-converted-space">
    <w:name w:val="apple-converted-space"/>
    <w:uiPriority w:val="99"/>
    <w:rsid w:val="00C90DBC"/>
    <w:rPr>
      <w:rFonts w:cs="Times New Roman"/>
    </w:rPr>
  </w:style>
  <w:style w:type="character" w:customStyle="1" w:styleId="a7">
    <w:name w:val="Верхний колонтитул Знак"/>
    <w:uiPriority w:val="99"/>
    <w:rsid w:val="00C90DBC"/>
    <w:rPr>
      <w:rFonts w:ascii="Times New Roman" w:hAnsi="Times New Roman"/>
      <w:sz w:val="24"/>
    </w:rPr>
  </w:style>
  <w:style w:type="character" w:customStyle="1" w:styleId="a8">
    <w:name w:val="Нижний колонтитул Знак"/>
    <w:uiPriority w:val="99"/>
    <w:rsid w:val="00C90DBC"/>
    <w:rPr>
      <w:rFonts w:ascii="Times New Roman" w:hAnsi="Times New Roman"/>
      <w:sz w:val="24"/>
    </w:rPr>
  </w:style>
  <w:style w:type="paragraph" w:styleId="a9">
    <w:name w:val="Body Text"/>
    <w:basedOn w:val="a"/>
    <w:link w:val="aa"/>
    <w:uiPriority w:val="99"/>
    <w:rsid w:val="00C90DBC"/>
    <w:pPr>
      <w:spacing w:after="120"/>
    </w:pPr>
  </w:style>
  <w:style w:type="character" w:customStyle="1" w:styleId="aa">
    <w:name w:val="Основной текст Знак"/>
    <w:link w:val="a9"/>
    <w:uiPriority w:val="99"/>
    <w:semiHidden/>
    <w:locked/>
    <w:rPr>
      <w:rFonts w:cs="Calibri"/>
      <w:sz w:val="24"/>
      <w:szCs w:val="24"/>
      <w:lang w:eastAsia="zh-CN"/>
    </w:rPr>
  </w:style>
  <w:style w:type="paragraph" w:styleId="ab">
    <w:name w:val="Title"/>
    <w:basedOn w:val="a"/>
    <w:next w:val="a9"/>
    <w:link w:val="ac"/>
    <w:uiPriority w:val="99"/>
    <w:qFormat/>
    <w:rsid w:val="00C90DBC"/>
    <w:pPr>
      <w:keepNext/>
      <w:spacing w:before="240" w:after="120"/>
    </w:pPr>
    <w:rPr>
      <w:rFonts w:ascii="Arial" w:hAnsi="Arial" w:cs="Mangal"/>
      <w:sz w:val="28"/>
      <w:szCs w:val="28"/>
    </w:rPr>
  </w:style>
  <w:style w:type="character" w:customStyle="1" w:styleId="ac">
    <w:name w:val="Название Знак"/>
    <w:link w:val="ab"/>
    <w:uiPriority w:val="99"/>
    <w:locked/>
    <w:rPr>
      <w:rFonts w:ascii="Cambria" w:hAnsi="Cambria" w:cs="Times New Roman"/>
      <w:b/>
      <w:bCs/>
      <w:kern w:val="28"/>
      <w:sz w:val="32"/>
      <w:szCs w:val="32"/>
      <w:lang w:eastAsia="zh-CN"/>
    </w:rPr>
  </w:style>
  <w:style w:type="paragraph" w:styleId="ad">
    <w:name w:val="List"/>
    <w:basedOn w:val="a9"/>
    <w:uiPriority w:val="99"/>
    <w:rsid w:val="00C90DBC"/>
    <w:rPr>
      <w:rFonts w:cs="Mangal"/>
    </w:rPr>
  </w:style>
  <w:style w:type="paragraph" w:styleId="ae">
    <w:name w:val="caption"/>
    <w:basedOn w:val="a"/>
    <w:uiPriority w:val="99"/>
    <w:qFormat/>
    <w:rsid w:val="00C90DBC"/>
    <w:pPr>
      <w:suppressLineNumbers/>
      <w:spacing w:before="120" w:after="120"/>
    </w:pPr>
    <w:rPr>
      <w:rFonts w:cs="Mangal"/>
      <w:i/>
      <w:iCs/>
    </w:rPr>
  </w:style>
  <w:style w:type="paragraph" w:customStyle="1" w:styleId="10">
    <w:name w:val="Указатель1"/>
    <w:basedOn w:val="a"/>
    <w:uiPriority w:val="99"/>
    <w:rsid w:val="00C90DBC"/>
    <w:pPr>
      <w:suppressLineNumbers/>
    </w:pPr>
    <w:rPr>
      <w:rFonts w:cs="Mangal"/>
    </w:rPr>
  </w:style>
  <w:style w:type="paragraph" w:customStyle="1" w:styleId="11">
    <w:name w:val="Выделенная цитата1"/>
    <w:basedOn w:val="a"/>
    <w:next w:val="a"/>
    <w:uiPriority w:val="99"/>
    <w:rsid w:val="00C90DBC"/>
    <w:pPr>
      <w:spacing w:before="200" w:after="280"/>
      <w:ind w:left="936" w:right="936"/>
    </w:pPr>
    <w:rPr>
      <w:b/>
      <w:bCs/>
      <w:i/>
      <w:iCs/>
      <w:color w:val="4F81BD"/>
    </w:rPr>
  </w:style>
  <w:style w:type="paragraph" w:styleId="af">
    <w:name w:val="header"/>
    <w:basedOn w:val="a"/>
    <w:link w:val="12"/>
    <w:uiPriority w:val="99"/>
    <w:rsid w:val="00C90DBC"/>
  </w:style>
  <w:style w:type="character" w:customStyle="1" w:styleId="12">
    <w:name w:val="Верхний колонтитул Знак1"/>
    <w:link w:val="af"/>
    <w:uiPriority w:val="99"/>
    <w:semiHidden/>
    <w:locked/>
    <w:rPr>
      <w:rFonts w:cs="Calibri"/>
      <w:sz w:val="24"/>
      <w:szCs w:val="24"/>
      <w:lang w:eastAsia="zh-CN"/>
    </w:rPr>
  </w:style>
  <w:style w:type="paragraph" w:styleId="af0">
    <w:name w:val="footer"/>
    <w:basedOn w:val="a"/>
    <w:link w:val="13"/>
    <w:uiPriority w:val="99"/>
    <w:rsid w:val="00C90DBC"/>
  </w:style>
  <w:style w:type="character" w:customStyle="1" w:styleId="13">
    <w:name w:val="Нижний колонтитул Знак1"/>
    <w:link w:val="af0"/>
    <w:uiPriority w:val="99"/>
    <w:semiHidden/>
    <w:locked/>
    <w:rPr>
      <w:rFonts w:cs="Calibri"/>
      <w:sz w:val="24"/>
      <w:szCs w:val="24"/>
      <w:lang w:eastAsia="zh-CN"/>
    </w:rPr>
  </w:style>
  <w:style w:type="character" w:customStyle="1" w:styleId="-">
    <w:name w:val="Интернет-ссылка"/>
    <w:uiPriority w:val="99"/>
    <w:rsid w:val="00C90D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ur-lex.europa.eu/eli/dir/2000/76/oj"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mitry-mrs@mail.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882</Words>
  <Characters>4675</Characters>
  <Application>Microsoft Office Word</Application>
  <DocSecurity>0</DocSecurity>
  <Lines>38</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FoM</dc:creator>
  <cp:lastModifiedBy>Ivan</cp:lastModifiedBy>
  <cp:revision>2</cp:revision>
  <cp:lastPrinted>2017-11-03T11:43:00Z</cp:lastPrinted>
  <dcterms:created xsi:type="dcterms:W3CDTF">2018-06-17T08:08:00Z</dcterms:created>
  <dcterms:modified xsi:type="dcterms:W3CDTF">2018-06-17T08:08:00Z</dcterms:modified>
</cp:coreProperties>
</file>